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310" w:rsidRDefault="00881310" w:rsidP="001D573A">
      <w:pPr>
        <w:spacing w:before="240"/>
        <w:rPr>
          <w:rFonts w:ascii="Calibri" w:hAnsi="Calibri"/>
          <w:b/>
          <w:sz w:val="36"/>
          <w:lang w:val="en-US"/>
        </w:rPr>
      </w:pPr>
    </w:p>
    <w:p w:rsidR="009D0113" w:rsidRPr="008C4068" w:rsidRDefault="009044D2" w:rsidP="001D573A">
      <w:pPr>
        <w:spacing w:before="240"/>
        <w:rPr>
          <w:rFonts w:ascii="Calibri" w:hAnsi="Calibri"/>
          <w:b/>
          <w:sz w:val="36"/>
          <w:lang w:val="en-US"/>
        </w:rPr>
      </w:pPr>
      <w:r w:rsidRPr="009044D2">
        <w:rPr>
          <w:rFonts w:ascii="Calibri" w:hAnsi="Calibri"/>
          <w:b/>
          <w:sz w:val="36"/>
          <w:lang w:val="en-US"/>
        </w:rPr>
        <w:t xml:space="preserve">Guideline Geo AB </w:t>
      </w:r>
      <w:r w:rsidR="00881310">
        <w:rPr>
          <w:rFonts w:ascii="Calibri" w:hAnsi="Calibri"/>
          <w:b/>
          <w:sz w:val="36"/>
          <w:lang w:val="en-US"/>
        </w:rPr>
        <w:t>(</w:t>
      </w:r>
      <w:proofErr w:type="spellStart"/>
      <w:r w:rsidR="00881310">
        <w:rPr>
          <w:rFonts w:ascii="Calibri" w:hAnsi="Calibri"/>
          <w:b/>
          <w:sz w:val="36"/>
          <w:lang w:val="en-US"/>
        </w:rPr>
        <w:t>publ</w:t>
      </w:r>
      <w:proofErr w:type="spellEnd"/>
      <w:r w:rsidR="00881310">
        <w:rPr>
          <w:rFonts w:ascii="Calibri" w:hAnsi="Calibri"/>
          <w:b/>
          <w:sz w:val="36"/>
          <w:lang w:val="en-US"/>
        </w:rPr>
        <w:t xml:space="preserve">) </w:t>
      </w:r>
      <w:r w:rsidRPr="009044D2">
        <w:rPr>
          <w:rFonts w:ascii="Calibri" w:hAnsi="Calibri"/>
          <w:b/>
          <w:sz w:val="36"/>
          <w:lang w:val="en-US"/>
        </w:rPr>
        <w:t xml:space="preserve">has renewed its agreement as an agent for </w:t>
      </w:r>
      <w:proofErr w:type="spellStart"/>
      <w:r w:rsidRPr="009044D2">
        <w:rPr>
          <w:rFonts w:ascii="Calibri" w:hAnsi="Calibri"/>
          <w:b/>
          <w:sz w:val="36"/>
          <w:lang w:val="en-US"/>
        </w:rPr>
        <w:t>Reutech</w:t>
      </w:r>
      <w:proofErr w:type="spellEnd"/>
      <w:r w:rsidRPr="009044D2">
        <w:rPr>
          <w:rFonts w:ascii="Calibri" w:hAnsi="Calibri"/>
          <w:b/>
          <w:sz w:val="36"/>
          <w:lang w:val="en-US"/>
        </w:rPr>
        <w:t xml:space="preserve"> </w:t>
      </w:r>
      <w:r w:rsidR="00104A99">
        <w:rPr>
          <w:rFonts w:ascii="Calibri" w:hAnsi="Calibri"/>
          <w:b/>
          <w:sz w:val="36"/>
          <w:lang w:val="en-US"/>
        </w:rPr>
        <w:t xml:space="preserve">Mining </w:t>
      </w:r>
      <w:r w:rsidRPr="009044D2">
        <w:rPr>
          <w:rFonts w:ascii="Calibri" w:hAnsi="Calibri"/>
          <w:b/>
          <w:sz w:val="36"/>
          <w:lang w:val="en-US"/>
        </w:rPr>
        <w:t>on the North American market</w:t>
      </w:r>
      <w:r w:rsidR="00B9228B">
        <w:rPr>
          <w:rFonts w:ascii="Calibri" w:hAnsi="Calibri"/>
          <w:b/>
          <w:noProof/>
          <w:sz w:val="36"/>
          <w:lang w:val="en-ZA" w:eastAsia="en-ZA"/>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-443865</wp:posOffset>
                </wp:positionV>
                <wp:extent cx="1714500" cy="342900"/>
                <wp:effectExtent l="1905" t="635"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A78" w:rsidRDefault="009044D2">
                            <w:r w:rsidRPr="009044D2">
                              <w:rPr>
                                <w:rFonts w:ascii="Calibri" w:hAnsi="Calibri"/>
                                <w:color w:val="A6A6A6"/>
                                <w:sz w:val="20"/>
                                <w:szCs w:val="20"/>
                                <w:lang w:val="en-US"/>
                              </w:rPr>
                              <w:t>Stockholm May 15</w:t>
                            </w:r>
                            <w:r w:rsidRPr="009044D2">
                              <w:rPr>
                                <w:rFonts w:ascii="Calibri" w:hAnsi="Calibri"/>
                                <w:color w:val="A6A6A6"/>
                                <w:sz w:val="20"/>
                                <w:szCs w:val="20"/>
                                <w:vertAlign w:val="superscript"/>
                                <w:lang w:val="en-US"/>
                              </w:rPr>
                              <w:t>th</w:t>
                            </w:r>
                            <w:r w:rsidRPr="009044D2">
                              <w:rPr>
                                <w:rFonts w:ascii="Calibri" w:hAnsi="Calibri"/>
                                <w:color w:val="A6A6A6"/>
                                <w:sz w:val="20"/>
                                <w:szCs w:val="20"/>
                                <w:lang w:val="en-US"/>
                              </w:rPr>
                              <w:t>,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34.95pt;width:1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LgrgIAALk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" filled="f" stroked="f">
                <v:textbox inset=",7.2pt,,7.2pt">
                  <w:txbxContent>
                    <w:p w:rsidR="009A0A78" w:rsidRDefault="009044D2">
                      <w:r w:rsidRPr="009044D2">
                        <w:rPr>
                          <w:rFonts w:ascii="Calibri" w:hAnsi="Calibri"/>
                          <w:color w:val="A6A6A6"/>
                          <w:sz w:val="20"/>
                          <w:szCs w:val="20"/>
                          <w:lang w:val="en-US"/>
                        </w:rPr>
                        <w:t>Stockholm May 15</w:t>
                      </w:r>
                      <w:r w:rsidRPr="009044D2">
                        <w:rPr>
                          <w:rFonts w:ascii="Calibri" w:hAnsi="Calibri"/>
                          <w:color w:val="A6A6A6"/>
                          <w:sz w:val="20"/>
                          <w:szCs w:val="20"/>
                          <w:vertAlign w:val="superscript"/>
                          <w:lang w:val="en-US"/>
                        </w:rPr>
                        <w:t>th</w:t>
                      </w:r>
                      <w:r w:rsidRPr="009044D2">
                        <w:rPr>
                          <w:rFonts w:ascii="Calibri" w:hAnsi="Calibri"/>
                          <w:color w:val="A6A6A6"/>
                          <w:sz w:val="20"/>
                          <w:szCs w:val="20"/>
                          <w:lang w:val="en-US"/>
                        </w:rPr>
                        <w:t>, 2018</w:t>
                      </w:r>
                    </w:p>
                  </w:txbxContent>
                </v:textbox>
                <w10:wrap type="tight"/>
              </v:shape>
            </w:pict>
          </mc:Fallback>
        </mc:AlternateContent>
      </w:r>
    </w:p>
    <w:p w:rsidR="009D0113" w:rsidRPr="00FB4233" w:rsidRDefault="009044D2" w:rsidP="001D573A">
      <w:pPr>
        <w:spacing w:before="240"/>
        <w:rPr>
          <w:rFonts w:ascii="Calibri" w:hAnsi="Calibri" w:cs="Arial"/>
          <w:b/>
          <w:sz w:val="22"/>
          <w:szCs w:val="22"/>
          <w:lang w:val="en-US"/>
        </w:rPr>
      </w:pPr>
      <w:r w:rsidRPr="009044D2">
        <w:rPr>
          <w:rFonts w:ascii="Calibri" w:hAnsi="Calibri" w:cs="Arial"/>
          <w:b/>
          <w:sz w:val="22"/>
          <w:szCs w:val="22"/>
          <w:lang w:val="en-US"/>
        </w:rPr>
        <w:t>(NGM: GGEO) Guideline Geo AB (</w:t>
      </w:r>
      <w:proofErr w:type="spellStart"/>
      <w:r w:rsidRPr="009044D2">
        <w:rPr>
          <w:rFonts w:ascii="Calibri" w:hAnsi="Calibri" w:cs="Arial"/>
          <w:b/>
          <w:sz w:val="22"/>
          <w:szCs w:val="22"/>
          <w:lang w:val="en-US"/>
        </w:rPr>
        <w:t>publ</w:t>
      </w:r>
      <w:proofErr w:type="spellEnd"/>
      <w:r w:rsidRPr="009044D2">
        <w:rPr>
          <w:rFonts w:ascii="Calibri" w:hAnsi="Calibri" w:cs="Arial"/>
          <w:b/>
          <w:sz w:val="22"/>
          <w:szCs w:val="22"/>
          <w:lang w:val="en-US"/>
        </w:rPr>
        <w:t xml:space="preserve">) has renewed its agreement to sell slope-stability safety solutions for mining on the North American market.  </w:t>
      </w:r>
    </w:p>
    <w:p w:rsidR="009044D2" w:rsidRPr="00E640D9" w:rsidRDefault="009044D2" w:rsidP="009044D2">
      <w:pPr>
        <w:spacing w:before="240"/>
        <w:rPr>
          <w:rFonts w:asciiTheme="majorHAnsi" w:hAnsiTheme="majorHAnsi" w:cs="Arial"/>
          <w:sz w:val="22"/>
          <w:szCs w:val="22"/>
          <w:lang w:val="en-US"/>
        </w:rPr>
      </w:pPr>
      <w:r w:rsidRPr="00661A0D">
        <w:rPr>
          <w:rFonts w:asciiTheme="majorHAnsi" w:hAnsiTheme="majorHAnsi" w:cs="Arial"/>
          <w:sz w:val="22"/>
          <w:szCs w:val="22"/>
          <w:lang w:val="en-US"/>
        </w:rPr>
        <w:t xml:space="preserve">Guideline Geo has renewed its agreement as an agent and local service partner for </w:t>
      </w:r>
      <w:proofErr w:type="spellStart"/>
      <w:r w:rsidRPr="00661A0D">
        <w:rPr>
          <w:rFonts w:asciiTheme="majorHAnsi" w:hAnsiTheme="majorHAnsi" w:cs="Arial"/>
          <w:sz w:val="22"/>
          <w:szCs w:val="22"/>
          <w:lang w:val="en-US"/>
        </w:rPr>
        <w:t>Reutech</w:t>
      </w:r>
      <w:proofErr w:type="spellEnd"/>
      <w:r w:rsidRPr="00661A0D">
        <w:rPr>
          <w:rFonts w:asciiTheme="majorHAnsi" w:hAnsiTheme="majorHAnsi" w:cs="Arial"/>
          <w:sz w:val="22"/>
          <w:szCs w:val="22"/>
          <w:lang w:val="en-US"/>
        </w:rPr>
        <w:t xml:space="preserve"> </w:t>
      </w:r>
      <w:r w:rsidR="00104A99">
        <w:rPr>
          <w:rFonts w:asciiTheme="majorHAnsi" w:hAnsiTheme="majorHAnsi" w:cs="Arial"/>
          <w:sz w:val="22"/>
          <w:szCs w:val="22"/>
          <w:lang w:val="en-US"/>
        </w:rPr>
        <w:t xml:space="preserve">Mining </w:t>
      </w:r>
      <w:r w:rsidRPr="00661A0D">
        <w:rPr>
          <w:rFonts w:asciiTheme="majorHAnsi" w:hAnsiTheme="majorHAnsi" w:cs="Arial"/>
          <w:sz w:val="22"/>
          <w:szCs w:val="22"/>
          <w:lang w:val="en-US"/>
        </w:rPr>
        <w:t>o</w:t>
      </w:r>
      <w:r>
        <w:rPr>
          <w:rFonts w:asciiTheme="majorHAnsi" w:hAnsiTheme="majorHAnsi" w:cs="Arial"/>
          <w:sz w:val="22"/>
          <w:szCs w:val="22"/>
          <w:lang w:val="en-US"/>
        </w:rPr>
        <w:t>n the North American market regarding slope-stability safety solutions for mining</w:t>
      </w:r>
      <w:r w:rsidRPr="00661A0D">
        <w:rPr>
          <w:rFonts w:asciiTheme="majorHAnsi" w:hAnsiTheme="majorHAnsi" w:cs="Arial"/>
          <w:sz w:val="22"/>
          <w:szCs w:val="22"/>
          <w:lang w:val="en-US"/>
        </w:rPr>
        <w:t xml:space="preserve">. </w:t>
      </w:r>
      <w:r w:rsidRPr="00E640D9">
        <w:rPr>
          <w:rFonts w:asciiTheme="majorHAnsi" w:hAnsiTheme="majorHAnsi" w:cs="Arial"/>
          <w:sz w:val="22"/>
          <w:szCs w:val="22"/>
          <w:lang w:val="en-US"/>
        </w:rPr>
        <w:t xml:space="preserve">The previous agreement was concluded in 2011. </w:t>
      </w:r>
    </w:p>
    <w:p w:rsidR="009044D2" w:rsidRPr="00CE4146" w:rsidRDefault="00881310" w:rsidP="009044D2">
      <w:pPr>
        <w:spacing w:before="240"/>
        <w:rPr>
          <w:rFonts w:asciiTheme="majorHAnsi" w:hAnsiTheme="majorHAnsi" w:cs="Arial"/>
          <w:i/>
          <w:sz w:val="22"/>
          <w:szCs w:val="22"/>
          <w:lang w:val="en-US"/>
        </w:rPr>
      </w:pPr>
      <w:r w:rsidRPr="00661A0D">
        <w:rPr>
          <w:rFonts w:asciiTheme="majorHAnsi" w:hAnsiTheme="majorHAnsi" w:cs="Arial"/>
          <w:i/>
          <w:sz w:val="22"/>
          <w:szCs w:val="22"/>
          <w:lang w:val="en-US"/>
        </w:rPr>
        <w:t>” Through</w:t>
      </w:r>
      <w:r w:rsidR="009044D2" w:rsidRPr="00661A0D">
        <w:rPr>
          <w:rFonts w:asciiTheme="majorHAnsi" w:hAnsiTheme="majorHAnsi" w:cs="Arial"/>
          <w:i/>
          <w:sz w:val="22"/>
          <w:szCs w:val="22"/>
          <w:lang w:val="en-US"/>
        </w:rPr>
        <w:t xml:space="preserve"> this agreement the North American operation </w:t>
      </w:r>
      <w:r w:rsidR="009044D2">
        <w:rPr>
          <w:rFonts w:asciiTheme="majorHAnsi" w:hAnsiTheme="majorHAnsi" w:cs="Arial"/>
          <w:i/>
          <w:sz w:val="22"/>
          <w:szCs w:val="22"/>
          <w:lang w:val="en-US"/>
        </w:rPr>
        <w:t>will</w:t>
      </w:r>
      <w:r w:rsidR="009044D2" w:rsidRPr="00661A0D">
        <w:rPr>
          <w:rFonts w:asciiTheme="majorHAnsi" w:hAnsiTheme="majorHAnsi" w:cs="Arial"/>
          <w:i/>
          <w:sz w:val="22"/>
          <w:szCs w:val="22"/>
          <w:lang w:val="en-US"/>
        </w:rPr>
        <w:t xml:space="preserve"> continue to build on its existing successful agent and service business, while </w:t>
      </w:r>
      <w:r w:rsidR="009044D2">
        <w:rPr>
          <w:rFonts w:asciiTheme="majorHAnsi" w:hAnsiTheme="majorHAnsi" w:cs="Arial"/>
          <w:i/>
          <w:sz w:val="22"/>
          <w:szCs w:val="22"/>
          <w:lang w:val="en-US"/>
        </w:rPr>
        <w:t xml:space="preserve">it also can </w:t>
      </w:r>
      <w:r w:rsidR="009044D2" w:rsidRPr="00661A0D">
        <w:rPr>
          <w:rFonts w:asciiTheme="majorHAnsi" w:hAnsiTheme="majorHAnsi" w:cs="Arial"/>
          <w:i/>
          <w:sz w:val="22"/>
          <w:szCs w:val="22"/>
          <w:lang w:val="en-US"/>
        </w:rPr>
        <w:t>provid</w:t>
      </w:r>
      <w:r w:rsidR="009044D2">
        <w:rPr>
          <w:rFonts w:asciiTheme="majorHAnsi" w:hAnsiTheme="majorHAnsi" w:cs="Arial"/>
          <w:i/>
          <w:sz w:val="22"/>
          <w:szCs w:val="22"/>
          <w:lang w:val="en-US"/>
        </w:rPr>
        <w:t>e</w:t>
      </w:r>
      <w:r w:rsidR="009044D2" w:rsidRPr="00661A0D">
        <w:rPr>
          <w:rFonts w:asciiTheme="majorHAnsi" w:hAnsiTheme="majorHAnsi" w:cs="Arial"/>
          <w:i/>
          <w:sz w:val="22"/>
          <w:szCs w:val="22"/>
          <w:lang w:val="en-US"/>
        </w:rPr>
        <w:t xml:space="preserve"> additional synergies and collaborations between the two companies in other areas, geographic areas as well as joint </w:t>
      </w:r>
      <w:proofErr w:type="gramStart"/>
      <w:r w:rsidR="009044D2" w:rsidRPr="00661A0D">
        <w:rPr>
          <w:rFonts w:asciiTheme="majorHAnsi" w:hAnsiTheme="majorHAnsi" w:cs="Arial"/>
          <w:i/>
          <w:sz w:val="22"/>
          <w:szCs w:val="22"/>
          <w:lang w:val="en-US"/>
        </w:rPr>
        <w:t>projects</w:t>
      </w:r>
      <w:r w:rsidR="009044D2">
        <w:rPr>
          <w:rFonts w:asciiTheme="majorHAnsi" w:hAnsiTheme="majorHAnsi" w:cs="Arial"/>
          <w:i/>
          <w:sz w:val="22"/>
          <w:szCs w:val="22"/>
          <w:lang w:val="en-US"/>
        </w:rPr>
        <w:t xml:space="preserve"> ”</w:t>
      </w:r>
      <w:proofErr w:type="gramEnd"/>
      <w:r w:rsidR="009044D2" w:rsidRPr="00CE4146">
        <w:rPr>
          <w:rFonts w:asciiTheme="majorHAnsi" w:hAnsiTheme="majorHAnsi" w:cs="Arial"/>
          <w:i/>
          <w:sz w:val="22"/>
          <w:szCs w:val="22"/>
          <w:lang w:val="en-US"/>
        </w:rPr>
        <w:t xml:space="preserve">, </w:t>
      </w:r>
      <w:r w:rsidR="009044D2">
        <w:rPr>
          <w:rFonts w:asciiTheme="majorHAnsi" w:hAnsiTheme="majorHAnsi" w:cs="Arial"/>
          <w:i/>
          <w:sz w:val="22"/>
          <w:szCs w:val="22"/>
          <w:lang w:val="en-US"/>
        </w:rPr>
        <w:t>says</w:t>
      </w:r>
      <w:r w:rsidR="009044D2" w:rsidRPr="00CE4146">
        <w:rPr>
          <w:rFonts w:asciiTheme="majorHAnsi" w:hAnsiTheme="majorHAnsi" w:cs="Arial"/>
          <w:i/>
          <w:sz w:val="22"/>
          <w:szCs w:val="22"/>
          <w:lang w:val="en-US"/>
        </w:rPr>
        <w:t xml:space="preserve"> </w:t>
      </w:r>
      <w:r w:rsidR="009044D2">
        <w:rPr>
          <w:rFonts w:asciiTheme="majorHAnsi" w:hAnsiTheme="majorHAnsi" w:cs="Arial"/>
          <w:i/>
          <w:sz w:val="22"/>
          <w:szCs w:val="22"/>
          <w:lang w:val="en-US"/>
        </w:rPr>
        <w:t>CEO</w:t>
      </w:r>
      <w:r w:rsidR="009044D2" w:rsidRPr="00CE4146">
        <w:rPr>
          <w:rFonts w:asciiTheme="majorHAnsi" w:hAnsiTheme="majorHAnsi" w:cs="Arial"/>
          <w:i/>
          <w:sz w:val="22"/>
          <w:szCs w:val="22"/>
          <w:lang w:val="en-US"/>
        </w:rPr>
        <w:t xml:space="preserve"> Mikael Nolborg.</w:t>
      </w:r>
    </w:p>
    <w:p w:rsidR="000C6B18" w:rsidRDefault="000C6B18" w:rsidP="009044D2">
      <w:pPr>
        <w:rPr>
          <w:rFonts w:ascii="Calibri" w:hAnsi="Calibri" w:cs="Arial"/>
          <w:sz w:val="18"/>
          <w:szCs w:val="18"/>
          <w:lang w:val="en-US"/>
        </w:rPr>
      </w:pPr>
    </w:p>
    <w:p w:rsidR="000C6B18" w:rsidRPr="00150389" w:rsidRDefault="000C6B18" w:rsidP="00150389">
      <w:pPr>
        <w:rPr>
          <w:rFonts w:asciiTheme="majorHAnsi" w:hAnsiTheme="majorHAnsi" w:cs="Arial"/>
          <w:i/>
          <w:sz w:val="22"/>
          <w:szCs w:val="22"/>
          <w:lang w:val="en-US"/>
        </w:rPr>
      </w:pPr>
      <w:proofErr w:type="gramStart"/>
      <w:r w:rsidRPr="00150389">
        <w:rPr>
          <w:rFonts w:asciiTheme="majorHAnsi" w:hAnsiTheme="majorHAnsi" w:cs="Arial"/>
          <w:i/>
          <w:sz w:val="22"/>
          <w:szCs w:val="22"/>
          <w:lang w:val="en-US"/>
        </w:rPr>
        <w:t>“</w:t>
      </w:r>
      <w:r w:rsidR="00881310">
        <w:rPr>
          <w:rFonts w:asciiTheme="majorHAnsi" w:hAnsiTheme="majorHAnsi" w:cs="Arial"/>
          <w:i/>
          <w:sz w:val="22"/>
          <w:szCs w:val="22"/>
          <w:lang w:val="en-US"/>
        </w:rPr>
        <w:t xml:space="preserve"> </w:t>
      </w:r>
      <w:proofErr w:type="spellStart"/>
      <w:r w:rsidRPr="00150389">
        <w:rPr>
          <w:rFonts w:asciiTheme="majorHAnsi" w:hAnsiTheme="majorHAnsi" w:cs="Arial"/>
          <w:i/>
          <w:sz w:val="22"/>
          <w:szCs w:val="22"/>
          <w:lang w:val="en-US"/>
        </w:rPr>
        <w:t>Reutech</w:t>
      </w:r>
      <w:proofErr w:type="spellEnd"/>
      <w:proofErr w:type="gramEnd"/>
      <w:r w:rsidRPr="00150389">
        <w:rPr>
          <w:rFonts w:asciiTheme="majorHAnsi" w:hAnsiTheme="majorHAnsi" w:cs="Arial"/>
          <w:i/>
          <w:sz w:val="22"/>
          <w:szCs w:val="22"/>
          <w:lang w:val="en-US"/>
        </w:rPr>
        <w:t xml:space="preserve"> Mining is delighted to extend an almost decade old relationship for another three years.  This relationship has been very successful in the North American market and we are looking forward to extend this even further”, says Mining Executive Jan de Beer.</w:t>
      </w:r>
      <w:bookmarkStart w:id="0" w:name="_GoBack"/>
      <w:bookmarkEnd w:id="0"/>
    </w:p>
    <w:p w:rsidR="000C6B18" w:rsidRDefault="000C6B18" w:rsidP="000C6B18">
      <w:pPr>
        <w:rPr>
          <w:rFonts w:asciiTheme="majorHAnsi" w:hAnsiTheme="majorHAnsi" w:cs="Arial"/>
          <w:i/>
          <w:sz w:val="22"/>
          <w:szCs w:val="22"/>
          <w:lang w:val="en-US"/>
        </w:rPr>
      </w:pPr>
    </w:p>
    <w:p w:rsidR="00881310" w:rsidRPr="00150389" w:rsidRDefault="00881310" w:rsidP="000C6B18">
      <w:pPr>
        <w:rPr>
          <w:rFonts w:asciiTheme="majorHAnsi" w:hAnsiTheme="majorHAnsi" w:cs="Arial"/>
          <w:i/>
          <w:sz w:val="22"/>
          <w:szCs w:val="22"/>
          <w:lang w:val="en-US"/>
        </w:rPr>
      </w:pPr>
      <w:r>
        <w:rPr>
          <w:noProof/>
        </w:rPr>
        <w:drawing>
          <wp:inline distT="0" distB="0" distL="0" distR="0">
            <wp:extent cx="5580380" cy="271171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0380" cy="2711716"/>
                    </a:xfrm>
                    <a:prstGeom prst="rect">
                      <a:avLst/>
                    </a:prstGeom>
                    <a:noFill/>
                    <a:ln>
                      <a:noFill/>
                    </a:ln>
                  </pic:spPr>
                </pic:pic>
              </a:graphicData>
            </a:graphic>
          </wp:inline>
        </w:drawing>
      </w:r>
    </w:p>
    <w:sectPr w:rsidR="00881310" w:rsidRPr="00150389" w:rsidSect="0080463C">
      <w:headerReference w:type="default" r:id="rId9"/>
      <w:footerReference w:type="default" r:id="rId10"/>
      <w:pgSz w:w="11900" w:h="16840"/>
      <w:pgMar w:top="3686" w:right="1694" w:bottom="1135" w:left="1418" w:header="72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074" w:rsidRDefault="00885074">
      <w:r>
        <w:separator/>
      </w:r>
    </w:p>
  </w:endnote>
  <w:endnote w:type="continuationSeparator" w:id="0">
    <w:p w:rsidR="00885074" w:rsidRDefault="008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A78" w:rsidRDefault="00B9228B" w:rsidP="006866AA">
    <w:pPr>
      <w:rPr>
        <w:rFonts w:ascii="Arial" w:hAnsi="Arial"/>
        <w:sz w:val="16"/>
        <w:szCs w:val="16"/>
      </w:rPr>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-71755</wp:posOffset>
              </wp:positionV>
              <wp:extent cx="5829300" cy="0"/>
              <wp:effectExtent l="0" t="0" r="12700" b="25400"/>
              <wp:wrapNone/>
              <wp:docPr id="1"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9525" cap="flat" cmpd="sng" algn="ctr">
                        <a:solidFill>
                          <a:srgbClr val="DA512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9A5831" id="Ra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5.65pt" to="455.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" strokecolor="#da5120">
              <o:lock v:ext="edit" shapetype="f"/>
            </v:line>
          </w:pict>
        </mc:Fallback>
      </mc:AlternateContent>
    </w:r>
  </w:p>
  <w:p w:rsidR="00FB4233" w:rsidRDefault="00FB4233" w:rsidP="00FB4233">
    <w:pPr>
      <w:autoSpaceDE w:val="0"/>
      <w:autoSpaceDN w:val="0"/>
      <w:adjustRightInd w:val="0"/>
      <w:rPr>
        <w:rFonts w:ascii="Calibri" w:hAnsi="Calibri"/>
        <w:i/>
        <w:color w:val="7F7F7F"/>
        <w:sz w:val="16"/>
        <w:szCs w:val="16"/>
        <w:lang w:val="en-US"/>
      </w:rPr>
    </w:pPr>
    <w:r>
      <w:rPr>
        <w:rFonts w:ascii="Calibri" w:hAnsi="Calibri"/>
        <w:b/>
        <w:color w:val="7F7F7F"/>
        <w:sz w:val="16"/>
        <w:szCs w:val="16"/>
        <w:lang w:val="en-US"/>
      </w:rPr>
      <w:t>Guideline Geo AB</w:t>
    </w:r>
    <w:r>
      <w:rPr>
        <w:rFonts w:ascii="Calibri" w:hAnsi="Calibri"/>
        <w:color w:val="7F7F7F"/>
        <w:sz w:val="16"/>
        <w:szCs w:val="16"/>
        <w:lang w:val="en-US"/>
      </w:rPr>
      <w:t xml:space="preserve"> </w:t>
    </w:r>
    <w:r>
      <w:rPr>
        <w:rFonts w:ascii="Calibri" w:hAnsi="Calibri"/>
        <w:i/>
        <w:color w:val="7F7F7F"/>
        <w:sz w:val="16"/>
        <w:szCs w:val="16"/>
        <w:lang w:val="en-US"/>
      </w:rPr>
      <w:t>(</w:t>
    </w:r>
    <w:proofErr w:type="spellStart"/>
    <w:r>
      <w:rPr>
        <w:rFonts w:ascii="Calibri" w:hAnsi="Calibri"/>
        <w:i/>
        <w:color w:val="7F7F7F"/>
        <w:sz w:val="16"/>
        <w:szCs w:val="16"/>
        <w:lang w:val="en-US"/>
      </w:rPr>
      <w:t>publ</w:t>
    </w:r>
    <w:proofErr w:type="spellEnd"/>
    <w:r>
      <w:rPr>
        <w:rFonts w:ascii="Calibri" w:hAnsi="Calibri"/>
        <w:i/>
        <w:color w:val="7F7F7F"/>
        <w:sz w:val="16"/>
        <w:szCs w:val="16"/>
        <w:lang w:val="en-US"/>
      </w:rPr>
      <w:t xml:space="preserve">) uses advanced technology to create practical solutions for everyday and global problems. Guideline Geo operates in four priority markets with strong global growth: Infrastructure </w:t>
    </w:r>
    <w:r>
      <w:rPr>
        <w:rFonts w:ascii="Calibri" w:hAnsi="Calibri" w:cs="Calibri"/>
        <w:i/>
        <w:color w:val="7F7F7F"/>
        <w:sz w:val="16"/>
        <w:szCs w:val="16"/>
        <w:lang w:val="en-US"/>
      </w:rPr>
      <w:t>–</w:t>
    </w:r>
    <w:r>
      <w:rPr>
        <w:rFonts w:ascii="Calibri" w:hAnsi="Calibri"/>
        <w:i/>
        <w:color w:val="7F7F7F"/>
        <w:sz w:val="16"/>
        <w:szCs w:val="16"/>
        <w:lang w:val="en-US"/>
      </w:rPr>
      <w:t xml:space="preserve"> investigation at start-up and maintenance of existing infrastructure, Environment</w:t>
    </w:r>
    <w:r>
      <w:rPr>
        <w:rFonts w:ascii="Calibri" w:hAnsi="Calibri" w:cs="Calibri"/>
        <w:i/>
        <w:color w:val="7F7F7F"/>
        <w:sz w:val="16"/>
        <w:szCs w:val="16"/>
        <w:lang w:val="en-US"/>
      </w:rPr>
      <w:t>– mapping of environmental risks and geological hazards, Water – location and mapping of water supplies, and Minerals – efficient prospecting. Guideline Geo works with leading technologies and innovative solutions under the well-known and established brands, ABEM and MALÅ.</w:t>
    </w:r>
  </w:p>
  <w:p w:rsidR="009A0A78" w:rsidRPr="00FB4233" w:rsidRDefault="009A0A78" w:rsidP="006F17F0">
    <w:pPr>
      <w:autoSpaceDE w:val="0"/>
      <w:autoSpaceDN w:val="0"/>
      <w:adjustRightInd w:val="0"/>
      <w:rPr>
        <w:rFonts w:ascii="Calibri" w:hAnsi="Calibri"/>
        <w:color w:val="7F7F7F"/>
        <w:sz w:val="16"/>
        <w:szCs w:val="16"/>
        <w:lang w:val="en-US"/>
      </w:rPr>
    </w:pPr>
  </w:p>
  <w:p w:rsidR="009A0A78" w:rsidRPr="00FB4233" w:rsidRDefault="009A0A78">
    <w:pPr>
      <w:spacing w:line="360" w:lineRule="auto"/>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074" w:rsidRDefault="00885074">
      <w:r>
        <w:separator/>
      </w:r>
    </w:p>
  </w:footnote>
  <w:footnote w:type="continuationSeparator" w:id="0">
    <w:p w:rsidR="00885074" w:rsidRDefault="0088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A78" w:rsidRDefault="005E3D0C" w:rsidP="009A0A78">
    <w:pPr>
      <w:pStyle w:val="Header"/>
      <w:tabs>
        <w:tab w:val="clear" w:pos="9072"/>
        <w:tab w:val="right" w:pos="9639"/>
      </w:tabs>
      <w:ind w:left="-284"/>
      <w:rPr>
        <w:noProof/>
      </w:rPr>
    </w:pPr>
    <w:r>
      <w:rPr>
        <w:noProof/>
        <w:lang w:val="en-ZA" w:eastAsia="en-ZA"/>
      </w:rPr>
      <w:drawing>
        <wp:inline distT="0" distB="0" distL="0" distR="0">
          <wp:extent cx="6292255" cy="1037492"/>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_Header.jpg"/>
                  <pic:cNvPicPr/>
                </pic:nvPicPr>
                <pic:blipFill>
                  <a:blip r:embed="rId1">
                    <a:extLst>
                      <a:ext uri="{28A0092B-C50C-407E-A947-70E740481C1C}">
                        <a14:useLocalDpi xmlns:a14="http://schemas.microsoft.com/office/drawing/2010/main" val="0"/>
                      </a:ext>
                    </a:extLst>
                  </a:blip>
                  <a:stretch>
                    <a:fillRect/>
                  </a:stretch>
                </pic:blipFill>
                <pic:spPr>
                  <a:xfrm>
                    <a:off x="0" y="0"/>
                    <a:ext cx="6292475" cy="1037528"/>
                  </a:xfrm>
                  <a:prstGeom prst="rect">
                    <a:avLst/>
                  </a:prstGeom>
                </pic:spPr>
              </pic:pic>
            </a:graphicData>
          </a:graphic>
        </wp:inline>
      </w:drawing>
    </w:r>
  </w:p>
  <w:p w:rsidR="009A0A78" w:rsidRDefault="009A0A78" w:rsidP="00EB5474">
    <w:pPr>
      <w:pStyle w:val="Header"/>
      <w:tabs>
        <w:tab w:val="clear" w:pos="9072"/>
        <w:tab w:val="right" w:pos="9639"/>
      </w:tabs>
      <w:rPr>
        <w:noProof/>
      </w:rPr>
    </w:pPr>
  </w:p>
  <w:p w:rsidR="009A0A78" w:rsidRPr="006F17F0" w:rsidRDefault="009A0A78" w:rsidP="006F17F0">
    <w:pPr>
      <w:pStyle w:val="Header"/>
      <w:tabs>
        <w:tab w:val="clear" w:pos="9072"/>
        <w:tab w:val="right" w:pos="9639"/>
      </w:tabs>
      <w:jc w:val="center"/>
      <w:rPr>
        <w:rFonts w:ascii="Calibri" w:hAnsi="Calibri"/>
        <w:sz w:val="20"/>
        <w:szCs w:val="20"/>
      </w:rPr>
    </w:pPr>
    <w:r>
      <w:rPr>
        <w:rFonts w:ascii="Arial" w:hAnsi="Arial"/>
        <w:color w:val="A6A6A6"/>
        <w:sz w:val="20"/>
        <w:szCs w:val="2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089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92901"/>
    <w:multiLevelType w:val="hybridMultilevel"/>
    <w:tmpl w:val="AA2A96AE"/>
    <w:lvl w:ilvl="0" w:tplc="35324F1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C64A9"/>
    <w:multiLevelType w:val="multilevel"/>
    <w:tmpl w:val="BB5A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E7A4F"/>
    <w:multiLevelType w:val="hybridMultilevel"/>
    <w:tmpl w:val="59E05872"/>
    <w:lvl w:ilvl="0" w:tplc="10E2F202">
      <w:numFmt w:val="bullet"/>
      <w:lvlText w:val="–"/>
      <w:lvlJc w:val="left"/>
      <w:pPr>
        <w:tabs>
          <w:tab w:val="num" w:pos="720"/>
        </w:tabs>
        <w:ind w:left="720" w:hanging="360"/>
      </w:pPr>
      <w:rPr>
        <w:rFonts w:ascii="Times New Roman" w:eastAsia="Times New Roman" w:hAnsi="Times New Roman" w:hint="default"/>
      </w:rPr>
    </w:lvl>
    <w:lvl w:ilvl="1" w:tplc="D0AE4550" w:tentative="1">
      <w:start w:val="1"/>
      <w:numFmt w:val="bullet"/>
      <w:lvlText w:val="o"/>
      <w:lvlJc w:val="left"/>
      <w:pPr>
        <w:tabs>
          <w:tab w:val="num" w:pos="1440"/>
        </w:tabs>
        <w:ind w:left="1440" w:hanging="360"/>
      </w:pPr>
      <w:rPr>
        <w:rFonts w:ascii="Courier New" w:hAnsi="Courier New" w:hint="default"/>
      </w:rPr>
    </w:lvl>
    <w:lvl w:ilvl="2" w:tplc="A3184494" w:tentative="1">
      <w:start w:val="1"/>
      <w:numFmt w:val="bullet"/>
      <w:lvlText w:val=""/>
      <w:lvlJc w:val="left"/>
      <w:pPr>
        <w:tabs>
          <w:tab w:val="num" w:pos="2160"/>
        </w:tabs>
        <w:ind w:left="2160" w:hanging="360"/>
      </w:pPr>
      <w:rPr>
        <w:rFonts w:ascii="Wingdings" w:hAnsi="Wingdings" w:hint="default"/>
      </w:rPr>
    </w:lvl>
    <w:lvl w:ilvl="3" w:tplc="51F0CB16" w:tentative="1">
      <w:start w:val="1"/>
      <w:numFmt w:val="bullet"/>
      <w:lvlText w:val=""/>
      <w:lvlJc w:val="left"/>
      <w:pPr>
        <w:tabs>
          <w:tab w:val="num" w:pos="2880"/>
        </w:tabs>
        <w:ind w:left="2880" w:hanging="360"/>
      </w:pPr>
      <w:rPr>
        <w:rFonts w:ascii="Symbol" w:hAnsi="Symbol" w:hint="default"/>
      </w:rPr>
    </w:lvl>
    <w:lvl w:ilvl="4" w:tplc="92F093BA" w:tentative="1">
      <w:start w:val="1"/>
      <w:numFmt w:val="bullet"/>
      <w:lvlText w:val="o"/>
      <w:lvlJc w:val="left"/>
      <w:pPr>
        <w:tabs>
          <w:tab w:val="num" w:pos="3600"/>
        </w:tabs>
        <w:ind w:left="3600" w:hanging="360"/>
      </w:pPr>
      <w:rPr>
        <w:rFonts w:ascii="Courier New" w:hAnsi="Courier New" w:hint="default"/>
      </w:rPr>
    </w:lvl>
    <w:lvl w:ilvl="5" w:tplc="AD1CA4BC" w:tentative="1">
      <w:start w:val="1"/>
      <w:numFmt w:val="bullet"/>
      <w:lvlText w:val=""/>
      <w:lvlJc w:val="left"/>
      <w:pPr>
        <w:tabs>
          <w:tab w:val="num" w:pos="4320"/>
        </w:tabs>
        <w:ind w:left="4320" w:hanging="360"/>
      </w:pPr>
      <w:rPr>
        <w:rFonts w:ascii="Wingdings" w:hAnsi="Wingdings" w:hint="default"/>
      </w:rPr>
    </w:lvl>
    <w:lvl w:ilvl="6" w:tplc="6F90563E" w:tentative="1">
      <w:start w:val="1"/>
      <w:numFmt w:val="bullet"/>
      <w:lvlText w:val=""/>
      <w:lvlJc w:val="left"/>
      <w:pPr>
        <w:tabs>
          <w:tab w:val="num" w:pos="5040"/>
        </w:tabs>
        <w:ind w:left="5040" w:hanging="360"/>
      </w:pPr>
      <w:rPr>
        <w:rFonts w:ascii="Symbol" w:hAnsi="Symbol" w:hint="default"/>
      </w:rPr>
    </w:lvl>
    <w:lvl w:ilvl="7" w:tplc="0B32C678" w:tentative="1">
      <w:start w:val="1"/>
      <w:numFmt w:val="bullet"/>
      <w:lvlText w:val="o"/>
      <w:lvlJc w:val="left"/>
      <w:pPr>
        <w:tabs>
          <w:tab w:val="num" w:pos="5760"/>
        </w:tabs>
        <w:ind w:left="5760" w:hanging="360"/>
      </w:pPr>
      <w:rPr>
        <w:rFonts w:ascii="Courier New" w:hAnsi="Courier New" w:hint="default"/>
      </w:rPr>
    </w:lvl>
    <w:lvl w:ilvl="8" w:tplc="9892BA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C7ACE"/>
    <w:multiLevelType w:val="hybridMultilevel"/>
    <w:tmpl w:val="A82E84C8"/>
    <w:lvl w:ilvl="0" w:tplc="F0F468C4">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9E0EB6"/>
    <w:multiLevelType w:val="hybridMultilevel"/>
    <w:tmpl w:val="38F0D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47DF5"/>
    <w:multiLevelType w:val="hybridMultilevel"/>
    <w:tmpl w:val="DA162D2A"/>
    <w:lvl w:ilvl="0" w:tplc="073C0882">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A77EE7"/>
    <w:multiLevelType w:val="hybridMultilevel"/>
    <w:tmpl w:val="EB12B42A"/>
    <w:lvl w:ilvl="0" w:tplc="D47E8294">
      <w:numFmt w:val="bullet"/>
      <w:lvlText w:val="–"/>
      <w:lvlJc w:val="left"/>
      <w:pPr>
        <w:tabs>
          <w:tab w:val="num" w:pos="720"/>
        </w:tabs>
        <w:ind w:left="720" w:hanging="360"/>
      </w:pPr>
      <w:rPr>
        <w:rFonts w:ascii="Times New Roman" w:eastAsia="Times New Roman" w:hAnsi="Times New Roman" w:hint="default"/>
      </w:rPr>
    </w:lvl>
    <w:lvl w:ilvl="1" w:tplc="0E6EE674" w:tentative="1">
      <w:start w:val="1"/>
      <w:numFmt w:val="bullet"/>
      <w:lvlText w:val="o"/>
      <w:lvlJc w:val="left"/>
      <w:pPr>
        <w:tabs>
          <w:tab w:val="num" w:pos="1440"/>
        </w:tabs>
        <w:ind w:left="1440" w:hanging="360"/>
      </w:pPr>
      <w:rPr>
        <w:rFonts w:ascii="Courier New" w:hAnsi="Courier New" w:hint="default"/>
      </w:rPr>
    </w:lvl>
    <w:lvl w:ilvl="2" w:tplc="A5DC9B50" w:tentative="1">
      <w:start w:val="1"/>
      <w:numFmt w:val="bullet"/>
      <w:lvlText w:val=""/>
      <w:lvlJc w:val="left"/>
      <w:pPr>
        <w:tabs>
          <w:tab w:val="num" w:pos="2160"/>
        </w:tabs>
        <w:ind w:left="2160" w:hanging="360"/>
      </w:pPr>
      <w:rPr>
        <w:rFonts w:ascii="Wingdings" w:hAnsi="Wingdings" w:hint="default"/>
      </w:rPr>
    </w:lvl>
    <w:lvl w:ilvl="3" w:tplc="E6943E28" w:tentative="1">
      <w:start w:val="1"/>
      <w:numFmt w:val="bullet"/>
      <w:lvlText w:val=""/>
      <w:lvlJc w:val="left"/>
      <w:pPr>
        <w:tabs>
          <w:tab w:val="num" w:pos="2880"/>
        </w:tabs>
        <w:ind w:left="2880" w:hanging="360"/>
      </w:pPr>
      <w:rPr>
        <w:rFonts w:ascii="Symbol" w:hAnsi="Symbol" w:hint="default"/>
      </w:rPr>
    </w:lvl>
    <w:lvl w:ilvl="4" w:tplc="F84C0888" w:tentative="1">
      <w:start w:val="1"/>
      <w:numFmt w:val="bullet"/>
      <w:lvlText w:val="o"/>
      <w:lvlJc w:val="left"/>
      <w:pPr>
        <w:tabs>
          <w:tab w:val="num" w:pos="3600"/>
        </w:tabs>
        <w:ind w:left="3600" w:hanging="360"/>
      </w:pPr>
      <w:rPr>
        <w:rFonts w:ascii="Courier New" w:hAnsi="Courier New" w:hint="default"/>
      </w:rPr>
    </w:lvl>
    <w:lvl w:ilvl="5" w:tplc="8962E684" w:tentative="1">
      <w:start w:val="1"/>
      <w:numFmt w:val="bullet"/>
      <w:lvlText w:val=""/>
      <w:lvlJc w:val="left"/>
      <w:pPr>
        <w:tabs>
          <w:tab w:val="num" w:pos="4320"/>
        </w:tabs>
        <w:ind w:left="4320" w:hanging="360"/>
      </w:pPr>
      <w:rPr>
        <w:rFonts w:ascii="Wingdings" w:hAnsi="Wingdings" w:hint="default"/>
      </w:rPr>
    </w:lvl>
    <w:lvl w:ilvl="6" w:tplc="E124D332" w:tentative="1">
      <w:start w:val="1"/>
      <w:numFmt w:val="bullet"/>
      <w:lvlText w:val=""/>
      <w:lvlJc w:val="left"/>
      <w:pPr>
        <w:tabs>
          <w:tab w:val="num" w:pos="5040"/>
        </w:tabs>
        <w:ind w:left="5040" w:hanging="360"/>
      </w:pPr>
      <w:rPr>
        <w:rFonts w:ascii="Symbol" w:hAnsi="Symbol" w:hint="default"/>
      </w:rPr>
    </w:lvl>
    <w:lvl w:ilvl="7" w:tplc="BD842426" w:tentative="1">
      <w:start w:val="1"/>
      <w:numFmt w:val="bullet"/>
      <w:lvlText w:val="o"/>
      <w:lvlJc w:val="left"/>
      <w:pPr>
        <w:tabs>
          <w:tab w:val="num" w:pos="5760"/>
        </w:tabs>
        <w:ind w:left="5760" w:hanging="360"/>
      </w:pPr>
      <w:rPr>
        <w:rFonts w:ascii="Courier New" w:hAnsi="Courier New" w:hint="default"/>
      </w:rPr>
    </w:lvl>
    <w:lvl w:ilvl="8" w:tplc="43604F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E84D43"/>
    <w:multiLevelType w:val="hybridMultilevel"/>
    <w:tmpl w:val="7C0A3218"/>
    <w:lvl w:ilvl="0" w:tplc="D34A461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543A95"/>
    <w:multiLevelType w:val="hybridMultilevel"/>
    <w:tmpl w:val="E946BC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3D7369B"/>
    <w:multiLevelType w:val="hybridMultilevel"/>
    <w:tmpl w:val="04823070"/>
    <w:lvl w:ilvl="0" w:tplc="C6E01ED4">
      <w:numFmt w:val="bullet"/>
      <w:lvlText w:val="-"/>
      <w:lvlJc w:val="left"/>
      <w:pPr>
        <w:ind w:left="1488" w:hanging="360"/>
      </w:pPr>
      <w:rPr>
        <w:rFonts w:ascii="Helvetica" w:eastAsia="Times New Roman" w:hAnsi="Helvetica" w:cs="Helvetica" w:hint="default"/>
      </w:rPr>
    </w:lvl>
    <w:lvl w:ilvl="1" w:tplc="041D0003" w:tentative="1">
      <w:start w:val="1"/>
      <w:numFmt w:val="bullet"/>
      <w:lvlText w:val="o"/>
      <w:lvlJc w:val="left"/>
      <w:pPr>
        <w:ind w:left="2208" w:hanging="360"/>
      </w:pPr>
      <w:rPr>
        <w:rFonts w:ascii="Courier New" w:hAnsi="Courier New" w:cs="Courier New" w:hint="default"/>
      </w:rPr>
    </w:lvl>
    <w:lvl w:ilvl="2" w:tplc="041D0005" w:tentative="1">
      <w:start w:val="1"/>
      <w:numFmt w:val="bullet"/>
      <w:lvlText w:val=""/>
      <w:lvlJc w:val="left"/>
      <w:pPr>
        <w:ind w:left="2928" w:hanging="360"/>
      </w:pPr>
      <w:rPr>
        <w:rFonts w:ascii="Wingdings" w:hAnsi="Wingdings" w:hint="default"/>
      </w:rPr>
    </w:lvl>
    <w:lvl w:ilvl="3" w:tplc="041D0001" w:tentative="1">
      <w:start w:val="1"/>
      <w:numFmt w:val="bullet"/>
      <w:lvlText w:val=""/>
      <w:lvlJc w:val="left"/>
      <w:pPr>
        <w:ind w:left="3648" w:hanging="360"/>
      </w:pPr>
      <w:rPr>
        <w:rFonts w:ascii="Symbol" w:hAnsi="Symbol" w:hint="default"/>
      </w:rPr>
    </w:lvl>
    <w:lvl w:ilvl="4" w:tplc="041D0003" w:tentative="1">
      <w:start w:val="1"/>
      <w:numFmt w:val="bullet"/>
      <w:lvlText w:val="o"/>
      <w:lvlJc w:val="left"/>
      <w:pPr>
        <w:ind w:left="4368" w:hanging="360"/>
      </w:pPr>
      <w:rPr>
        <w:rFonts w:ascii="Courier New" w:hAnsi="Courier New" w:cs="Courier New" w:hint="default"/>
      </w:rPr>
    </w:lvl>
    <w:lvl w:ilvl="5" w:tplc="041D0005" w:tentative="1">
      <w:start w:val="1"/>
      <w:numFmt w:val="bullet"/>
      <w:lvlText w:val=""/>
      <w:lvlJc w:val="left"/>
      <w:pPr>
        <w:ind w:left="5088" w:hanging="360"/>
      </w:pPr>
      <w:rPr>
        <w:rFonts w:ascii="Wingdings" w:hAnsi="Wingdings" w:hint="default"/>
      </w:rPr>
    </w:lvl>
    <w:lvl w:ilvl="6" w:tplc="041D0001" w:tentative="1">
      <w:start w:val="1"/>
      <w:numFmt w:val="bullet"/>
      <w:lvlText w:val=""/>
      <w:lvlJc w:val="left"/>
      <w:pPr>
        <w:ind w:left="5808" w:hanging="360"/>
      </w:pPr>
      <w:rPr>
        <w:rFonts w:ascii="Symbol" w:hAnsi="Symbol" w:hint="default"/>
      </w:rPr>
    </w:lvl>
    <w:lvl w:ilvl="7" w:tplc="041D0003" w:tentative="1">
      <w:start w:val="1"/>
      <w:numFmt w:val="bullet"/>
      <w:lvlText w:val="o"/>
      <w:lvlJc w:val="left"/>
      <w:pPr>
        <w:ind w:left="6528" w:hanging="360"/>
      </w:pPr>
      <w:rPr>
        <w:rFonts w:ascii="Courier New" w:hAnsi="Courier New" w:cs="Courier New" w:hint="default"/>
      </w:rPr>
    </w:lvl>
    <w:lvl w:ilvl="8" w:tplc="041D0005" w:tentative="1">
      <w:start w:val="1"/>
      <w:numFmt w:val="bullet"/>
      <w:lvlText w:val=""/>
      <w:lvlJc w:val="left"/>
      <w:pPr>
        <w:ind w:left="7248" w:hanging="360"/>
      </w:pPr>
      <w:rPr>
        <w:rFonts w:ascii="Wingdings" w:hAnsi="Wingdings" w:hint="default"/>
      </w:rPr>
    </w:lvl>
  </w:abstractNum>
  <w:abstractNum w:abstractNumId="11" w15:restartNumberingAfterBreak="0">
    <w:nsid w:val="6D7E5ADB"/>
    <w:multiLevelType w:val="hybridMultilevel"/>
    <w:tmpl w:val="F2C2B10A"/>
    <w:lvl w:ilvl="0" w:tplc="01428F4E">
      <w:numFmt w:val="bullet"/>
      <w:lvlText w:val="–"/>
      <w:lvlJc w:val="left"/>
      <w:pPr>
        <w:tabs>
          <w:tab w:val="num" w:pos="720"/>
        </w:tabs>
        <w:ind w:left="720" w:hanging="360"/>
      </w:pPr>
      <w:rPr>
        <w:rFonts w:ascii="Times New Roman" w:eastAsia="Times New Roman" w:hAnsi="Times New Roman" w:hint="default"/>
      </w:rPr>
    </w:lvl>
    <w:lvl w:ilvl="1" w:tplc="2D3E0324" w:tentative="1">
      <w:start w:val="1"/>
      <w:numFmt w:val="bullet"/>
      <w:lvlText w:val="o"/>
      <w:lvlJc w:val="left"/>
      <w:pPr>
        <w:tabs>
          <w:tab w:val="num" w:pos="1440"/>
        </w:tabs>
        <w:ind w:left="1440" w:hanging="360"/>
      </w:pPr>
      <w:rPr>
        <w:rFonts w:ascii="Courier New" w:hAnsi="Courier New" w:hint="default"/>
      </w:rPr>
    </w:lvl>
    <w:lvl w:ilvl="2" w:tplc="C33427D6" w:tentative="1">
      <w:start w:val="1"/>
      <w:numFmt w:val="bullet"/>
      <w:lvlText w:val=""/>
      <w:lvlJc w:val="left"/>
      <w:pPr>
        <w:tabs>
          <w:tab w:val="num" w:pos="2160"/>
        </w:tabs>
        <w:ind w:left="2160" w:hanging="360"/>
      </w:pPr>
      <w:rPr>
        <w:rFonts w:ascii="Wingdings" w:hAnsi="Wingdings" w:hint="default"/>
      </w:rPr>
    </w:lvl>
    <w:lvl w:ilvl="3" w:tplc="85DCD028" w:tentative="1">
      <w:start w:val="1"/>
      <w:numFmt w:val="bullet"/>
      <w:lvlText w:val=""/>
      <w:lvlJc w:val="left"/>
      <w:pPr>
        <w:tabs>
          <w:tab w:val="num" w:pos="2880"/>
        </w:tabs>
        <w:ind w:left="2880" w:hanging="360"/>
      </w:pPr>
      <w:rPr>
        <w:rFonts w:ascii="Symbol" w:hAnsi="Symbol" w:hint="default"/>
      </w:rPr>
    </w:lvl>
    <w:lvl w:ilvl="4" w:tplc="483467A6" w:tentative="1">
      <w:start w:val="1"/>
      <w:numFmt w:val="bullet"/>
      <w:lvlText w:val="o"/>
      <w:lvlJc w:val="left"/>
      <w:pPr>
        <w:tabs>
          <w:tab w:val="num" w:pos="3600"/>
        </w:tabs>
        <w:ind w:left="3600" w:hanging="360"/>
      </w:pPr>
      <w:rPr>
        <w:rFonts w:ascii="Courier New" w:hAnsi="Courier New" w:hint="default"/>
      </w:rPr>
    </w:lvl>
    <w:lvl w:ilvl="5" w:tplc="A52CF4D8" w:tentative="1">
      <w:start w:val="1"/>
      <w:numFmt w:val="bullet"/>
      <w:lvlText w:val=""/>
      <w:lvlJc w:val="left"/>
      <w:pPr>
        <w:tabs>
          <w:tab w:val="num" w:pos="4320"/>
        </w:tabs>
        <w:ind w:left="4320" w:hanging="360"/>
      </w:pPr>
      <w:rPr>
        <w:rFonts w:ascii="Wingdings" w:hAnsi="Wingdings" w:hint="default"/>
      </w:rPr>
    </w:lvl>
    <w:lvl w:ilvl="6" w:tplc="9C108EF2" w:tentative="1">
      <w:start w:val="1"/>
      <w:numFmt w:val="bullet"/>
      <w:lvlText w:val=""/>
      <w:lvlJc w:val="left"/>
      <w:pPr>
        <w:tabs>
          <w:tab w:val="num" w:pos="5040"/>
        </w:tabs>
        <w:ind w:left="5040" w:hanging="360"/>
      </w:pPr>
      <w:rPr>
        <w:rFonts w:ascii="Symbol" w:hAnsi="Symbol" w:hint="default"/>
      </w:rPr>
    </w:lvl>
    <w:lvl w:ilvl="7" w:tplc="46DCB926" w:tentative="1">
      <w:start w:val="1"/>
      <w:numFmt w:val="bullet"/>
      <w:lvlText w:val="o"/>
      <w:lvlJc w:val="left"/>
      <w:pPr>
        <w:tabs>
          <w:tab w:val="num" w:pos="5760"/>
        </w:tabs>
        <w:ind w:left="5760" w:hanging="360"/>
      </w:pPr>
      <w:rPr>
        <w:rFonts w:ascii="Courier New" w:hAnsi="Courier New" w:hint="default"/>
      </w:rPr>
    </w:lvl>
    <w:lvl w:ilvl="8" w:tplc="5DC4B60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C237D8"/>
    <w:multiLevelType w:val="hybridMultilevel"/>
    <w:tmpl w:val="986A9D88"/>
    <w:lvl w:ilvl="0" w:tplc="30D47A48">
      <w:numFmt w:val="bullet"/>
      <w:lvlText w:val="-"/>
      <w:lvlJc w:val="left"/>
      <w:pPr>
        <w:ind w:left="720" w:hanging="360"/>
      </w:pPr>
      <w:rPr>
        <w:rFonts w:ascii="Helvetica" w:eastAsia="Times New Roman" w:hAnsi="Helvetica" w:cs="Helvetica" w:hint="default"/>
        <w:b w:val="0"/>
        <w:color w:val="313131"/>
        <w:sz w:val="20"/>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BCC2457"/>
    <w:multiLevelType w:val="hybridMultilevel"/>
    <w:tmpl w:val="98A80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4316F"/>
    <w:multiLevelType w:val="hybridMultilevel"/>
    <w:tmpl w:val="366E9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88639B"/>
    <w:multiLevelType w:val="hybridMultilevel"/>
    <w:tmpl w:val="00CE2C8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7"/>
  </w:num>
  <w:num w:numId="3">
    <w:abstractNumId w:val="11"/>
  </w:num>
  <w:num w:numId="4">
    <w:abstractNumId w:val="1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10"/>
  </w:num>
  <w:num w:numId="9">
    <w:abstractNumId w:val="1"/>
  </w:num>
  <w:num w:numId="10">
    <w:abstractNumId w:val="8"/>
  </w:num>
  <w:num w:numId="11">
    <w:abstractNumId w:val="4"/>
  </w:num>
  <w:num w:numId="12">
    <w:abstractNumId w:val="6"/>
  </w:num>
  <w:num w:numId="13">
    <w:abstractNumId w:val="13"/>
  </w:num>
  <w:num w:numId="14">
    <w:abstractNumId w:val="5"/>
  </w:num>
  <w:num w:numId="15">
    <w:abstractNumId w:val="15"/>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B21"/>
    <w:rsid w:val="000018FE"/>
    <w:rsid w:val="000071B4"/>
    <w:rsid w:val="00013706"/>
    <w:rsid w:val="0001535D"/>
    <w:rsid w:val="00017CFB"/>
    <w:rsid w:val="000210C1"/>
    <w:rsid w:val="00021BE5"/>
    <w:rsid w:val="00032BE9"/>
    <w:rsid w:val="00036598"/>
    <w:rsid w:val="000371DD"/>
    <w:rsid w:val="0003786B"/>
    <w:rsid w:val="00044F1B"/>
    <w:rsid w:val="00046D83"/>
    <w:rsid w:val="000517FC"/>
    <w:rsid w:val="00052B0F"/>
    <w:rsid w:val="00061365"/>
    <w:rsid w:val="0007068C"/>
    <w:rsid w:val="0007107E"/>
    <w:rsid w:val="00073E27"/>
    <w:rsid w:val="000767D9"/>
    <w:rsid w:val="00077743"/>
    <w:rsid w:val="00080ABC"/>
    <w:rsid w:val="00083D27"/>
    <w:rsid w:val="000873E1"/>
    <w:rsid w:val="00087CE5"/>
    <w:rsid w:val="00090A95"/>
    <w:rsid w:val="00091709"/>
    <w:rsid w:val="00091E5F"/>
    <w:rsid w:val="00091F6B"/>
    <w:rsid w:val="0009308D"/>
    <w:rsid w:val="000951C1"/>
    <w:rsid w:val="000A31CF"/>
    <w:rsid w:val="000A3C4F"/>
    <w:rsid w:val="000A4084"/>
    <w:rsid w:val="000A5476"/>
    <w:rsid w:val="000B1C06"/>
    <w:rsid w:val="000B34DF"/>
    <w:rsid w:val="000C2F13"/>
    <w:rsid w:val="000C3465"/>
    <w:rsid w:val="000C44E9"/>
    <w:rsid w:val="000C6B18"/>
    <w:rsid w:val="000C7872"/>
    <w:rsid w:val="000D2750"/>
    <w:rsid w:val="000D7299"/>
    <w:rsid w:val="000E003B"/>
    <w:rsid w:val="000E0EE0"/>
    <w:rsid w:val="000E31C8"/>
    <w:rsid w:val="000E6586"/>
    <w:rsid w:val="000E78DC"/>
    <w:rsid w:val="000F02C7"/>
    <w:rsid w:val="000F09A0"/>
    <w:rsid w:val="000F45BC"/>
    <w:rsid w:val="000F6267"/>
    <w:rsid w:val="000F7303"/>
    <w:rsid w:val="00101FF7"/>
    <w:rsid w:val="00102D0C"/>
    <w:rsid w:val="00102DE4"/>
    <w:rsid w:val="00104A99"/>
    <w:rsid w:val="00104BD6"/>
    <w:rsid w:val="001066B3"/>
    <w:rsid w:val="00107CBA"/>
    <w:rsid w:val="001127C4"/>
    <w:rsid w:val="00116C09"/>
    <w:rsid w:val="00117354"/>
    <w:rsid w:val="001271C8"/>
    <w:rsid w:val="00127407"/>
    <w:rsid w:val="00131794"/>
    <w:rsid w:val="00133530"/>
    <w:rsid w:val="0014109B"/>
    <w:rsid w:val="00144865"/>
    <w:rsid w:val="001465CF"/>
    <w:rsid w:val="001475AB"/>
    <w:rsid w:val="00150389"/>
    <w:rsid w:val="00154B7C"/>
    <w:rsid w:val="00156780"/>
    <w:rsid w:val="00161CDD"/>
    <w:rsid w:val="001672AD"/>
    <w:rsid w:val="00172620"/>
    <w:rsid w:val="00172CA3"/>
    <w:rsid w:val="0017390B"/>
    <w:rsid w:val="00173AB8"/>
    <w:rsid w:val="001744F8"/>
    <w:rsid w:val="00177070"/>
    <w:rsid w:val="00183ECA"/>
    <w:rsid w:val="00191065"/>
    <w:rsid w:val="00191FC9"/>
    <w:rsid w:val="00192557"/>
    <w:rsid w:val="00192A1E"/>
    <w:rsid w:val="00192F97"/>
    <w:rsid w:val="00194554"/>
    <w:rsid w:val="001A1BEB"/>
    <w:rsid w:val="001A360D"/>
    <w:rsid w:val="001A6A21"/>
    <w:rsid w:val="001A7DA6"/>
    <w:rsid w:val="001B0542"/>
    <w:rsid w:val="001B22E4"/>
    <w:rsid w:val="001B368B"/>
    <w:rsid w:val="001B683C"/>
    <w:rsid w:val="001C07DB"/>
    <w:rsid w:val="001C65CF"/>
    <w:rsid w:val="001C683F"/>
    <w:rsid w:val="001D573A"/>
    <w:rsid w:val="001D5D26"/>
    <w:rsid w:val="001D6635"/>
    <w:rsid w:val="001D7C94"/>
    <w:rsid w:val="001E0140"/>
    <w:rsid w:val="001E5518"/>
    <w:rsid w:val="001E7753"/>
    <w:rsid w:val="001E7D37"/>
    <w:rsid w:val="001F064A"/>
    <w:rsid w:val="001F1BE1"/>
    <w:rsid w:val="001F4AF9"/>
    <w:rsid w:val="002003ED"/>
    <w:rsid w:val="002020FF"/>
    <w:rsid w:val="00204EC7"/>
    <w:rsid w:val="002050DA"/>
    <w:rsid w:val="00207274"/>
    <w:rsid w:val="00210B9C"/>
    <w:rsid w:val="00213972"/>
    <w:rsid w:val="0021565F"/>
    <w:rsid w:val="00215FEA"/>
    <w:rsid w:val="0021757A"/>
    <w:rsid w:val="00220973"/>
    <w:rsid w:val="00223072"/>
    <w:rsid w:val="0022352C"/>
    <w:rsid w:val="00226E46"/>
    <w:rsid w:val="00230FA6"/>
    <w:rsid w:val="00233A11"/>
    <w:rsid w:val="00233EF6"/>
    <w:rsid w:val="00235599"/>
    <w:rsid w:val="002364FC"/>
    <w:rsid w:val="0023736C"/>
    <w:rsid w:val="00237EBB"/>
    <w:rsid w:val="00237F97"/>
    <w:rsid w:val="0024019C"/>
    <w:rsid w:val="002410B6"/>
    <w:rsid w:val="00242482"/>
    <w:rsid w:val="00243CD0"/>
    <w:rsid w:val="002505FA"/>
    <w:rsid w:val="00252721"/>
    <w:rsid w:val="0025377A"/>
    <w:rsid w:val="00254C1B"/>
    <w:rsid w:val="00256CA8"/>
    <w:rsid w:val="00256F81"/>
    <w:rsid w:val="0025762B"/>
    <w:rsid w:val="00263E34"/>
    <w:rsid w:val="002655E3"/>
    <w:rsid w:val="002658AE"/>
    <w:rsid w:val="00266CC9"/>
    <w:rsid w:val="002675FE"/>
    <w:rsid w:val="00271E73"/>
    <w:rsid w:val="0027632A"/>
    <w:rsid w:val="002808A9"/>
    <w:rsid w:val="00281E37"/>
    <w:rsid w:val="002825EF"/>
    <w:rsid w:val="00290D57"/>
    <w:rsid w:val="002924DA"/>
    <w:rsid w:val="00293DF1"/>
    <w:rsid w:val="00293F77"/>
    <w:rsid w:val="00294857"/>
    <w:rsid w:val="00294E04"/>
    <w:rsid w:val="00295D42"/>
    <w:rsid w:val="002A0C7A"/>
    <w:rsid w:val="002B29C5"/>
    <w:rsid w:val="002B4078"/>
    <w:rsid w:val="002B4C5B"/>
    <w:rsid w:val="002B57DF"/>
    <w:rsid w:val="002C0398"/>
    <w:rsid w:val="002C3C92"/>
    <w:rsid w:val="002C5836"/>
    <w:rsid w:val="002C6D6F"/>
    <w:rsid w:val="002C6D73"/>
    <w:rsid w:val="002D0889"/>
    <w:rsid w:val="002E16D7"/>
    <w:rsid w:val="002E67D4"/>
    <w:rsid w:val="002E7D17"/>
    <w:rsid w:val="002F3D27"/>
    <w:rsid w:val="00301D03"/>
    <w:rsid w:val="00303548"/>
    <w:rsid w:val="00312D41"/>
    <w:rsid w:val="00315F36"/>
    <w:rsid w:val="00316420"/>
    <w:rsid w:val="00316DB6"/>
    <w:rsid w:val="0032638B"/>
    <w:rsid w:val="00330FF3"/>
    <w:rsid w:val="003311F5"/>
    <w:rsid w:val="0033507A"/>
    <w:rsid w:val="00340BF5"/>
    <w:rsid w:val="0034271B"/>
    <w:rsid w:val="003448D6"/>
    <w:rsid w:val="0034627C"/>
    <w:rsid w:val="0035325F"/>
    <w:rsid w:val="00354D0D"/>
    <w:rsid w:val="0035561A"/>
    <w:rsid w:val="00364EA0"/>
    <w:rsid w:val="00364F21"/>
    <w:rsid w:val="00366B77"/>
    <w:rsid w:val="00367385"/>
    <w:rsid w:val="0036787E"/>
    <w:rsid w:val="003707F1"/>
    <w:rsid w:val="00370BA8"/>
    <w:rsid w:val="00372B92"/>
    <w:rsid w:val="00373BA7"/>
    <w:rsid w:val="003773AE"/>
    <w:rsid w:val="00385D4C"/>
    <w:rsid w:val="00391808"/>
    <w:rsid w:val="0039533F"/>
    <w:rsid w:val="003964B2"/>
    <w:rsid w:val="003A2572"/>
    <w:rsid w:val="003A6FAB"/>
    <w:rsid w:val="003A7705"/>
    <w:rsid w:val="003A7B6A"/>
    <w:rsid w:val="003B39F8"/>
    <w:rsid w:val="003B515B"/>
    <w:rsid w:val="003B5A40"/>
    <w:rsid w:val="003B678E"/>
    <w:rsid w:val="003B76E7"/>
    <w:rsid w:val="003C1F36"/>
    <w:rsid w:val="003C2D40"/>
    <w:rsid w:val="003C5E3D"/>
    <w:rsid w:val="003C7335"/>
    <w:rsid w:val="003C7CEF"/>
    <w:rsid w:val="003D1F8C"/>
    <w:rsid w:val="003D34FF"/>
    <w:rsid w:val="003D47E4"/>
    <w:rsid w:val="003D562A"/>
    <w:rsid w:val="003D72B4"/>
    <w:rsid w:val="003E300E"/>
    <w:rsid w:val="003E4073"/>
    <w:rsid w:val="003E4F06"/>
    <w:rsid w:val="003F1615"/>
    <w:rsid w:val="003F59C6"/>
    <w:rsid w:val="003F5BA0"/>
    <w:rsid w:val="003F6B2B"/>
    <w:rsid w:val="003F74FA"/>
    <w:rsid w:val="00401215"/>
    <w:rsid w:val="00403748"/>
    <w:rsid w:val="004050E6"/>
    <w:rsid w:val="00422762"/>
    <w:rsid w:val="00423A53"/>
    <w:rsid w:val="00424621"/>
    <w:rsid w:val="004249B5"/>
    <w:rsid w:val="00425993"/>
    <w:rsid w:val="004259A6"/>
    <w:rsid w:val="00426D78"/>
    <w:rsid w:val="004321C9"/>
    <w:rsid w:val="004321DE"/>
    <w:rsid w:val="00434D7F"/>
    <w:rsid w:val="00436840"/>
    <w:rsid w:val="00437BD8"/>
    <w:rsid w:val="00443745"/>
    <w:rsid w:val="004478C5"/>
    <w:rsid w:val="00454FCC"/>
    <w:rsid w:val="004562A5"/>
    <w:rsid w:val="004577C4"/>
    <w:rsid w:val="004656C5"/>
    <w:rsid w:val="00471DE5"/>
    <w:rsid w:val="00472E2E"/>
    <w:rsid w:val="004763A7"/>
    <w:rsid w:val="004770B6"/>
    <w:rsid w:val="00477A3D"/>
    <w:rsid w:val="004812EE"/>
    <w:rsid w:val="00483BF9"/>
    <w:rsid w:val="00485A71"/>
    <w:rsid w:val="00486C99"/>
    <w:rsid w:val="00486CDD"/>
    <w:rsid w:val="004927E3"/>
    <w:rsid w:val="00492BC7"/>
    <w:rsid w:val="004931AF"/>
    <w:rsid w:val="004938B1"/>
    <w:rsid w:val="00493D6D"/>
    <w:rsid w:val="00494CAE"/>
    <w:rsid w:val="00496658"/>
    <w:rsid w:val="00497350"/>
    <w:rsid w:val="004A3ACA"/>
    <w:rsid w:val="004A6DC6"/>
    <w:rsid w:val="004A7E3F"/>
    <w:rsid w:val="004B0B0F"/>
    <w:rsid w:val="004C3D5B"/>
    <w:rsid w:val="004C7536"/>
    <w:rsid w:val="004D0418"/>
    <w:rsid w:val="004D055D"/>
    <w:rsid w:val="004D340D"/>
    <w:rsid w:val="004D4857"/>
    <w:rsid w:val="004D661A"/>
    <w:rsid w:val="004D67F6"/>
    <w:rsid w:val="004E0542"/>
    <w:rsid w:val="004E5903"/>
    <w:rsid w:val="004F361B"/>
    <w:rsid w:val="00500396"/>
    <w:rsid w:val="00501FBC"/>
    <w:rsid w:val="00503D90"/>
    <w:rsid w:val="00506E07"/>
    <w:rsid w:val="005110E0"/>
    <w:rsid w:val="00512DF4"/>
    <w:rsid w:val="005159AF"/>
    <w:rsid w:val="00521B09"/>
    <w:rsid w:val="005320CC"/>
    <w:rsid w:val="00532458"/>
    <w:rsid w:val="0053372F"/>
    <w:rsid w:val="0053378D"/>
    <w:rsid w:val="00535435"/>
    <w:rsid w:val="005412C3"/>
    <w:rsid w:val="00544146"/>
    <w:rsid w:val="00553948"/>
    <w:rsid w:val="005564B1"/>
    <w:rsid w:val="00561E27"/>
    <w:rsid w:val="005635D9"/>
    <w:rsid w:val="005677AD"/>
    <w:rsid w:val="00571E29"/>
    <w:rsid w:val="005730AA"/>
    <w:rsid w:val="005751BA"/>
    <w:rsid w:val="00576C88"/>
    <w:rsid w:val="0058029A"/>
    <w:rsid w:val="0058038B"/>
    <w:rsid w:val="00583186"/>
    <w:rsid w:val="0058592B"/>
    <w:rsid w:val="005871AB"/>
    <w:rsid w:val="005876E8"/>
    <w:rsid w:val="005900E7"/>
    <w:rsid w:val="005A1842"/>
    <w:rsid w:val="005A4628"/>
    <w:rsid w:val="005A5BF1"/>
    <w:rsid w:val="005A7744"/>
    <w:rsid w:val="005B34A0"/>
    <w:rsid w:val="005B5927"/>
    <w:rsid w:val="005C19A7"/>
    <w:rsid w:val="005C3F8C"/>
    <w:rsid w:val="005C4F40"/>
    <w:rsid w:val="005D03CD"/>
    <w:rsid w:val="005D15BB"/>
    <w:rsid w:val="005D5075"/>
    <w:rsid w:val="005D72C8"/>
    <w:rsid w:val="005D7E18"/>
    <w:rsid w:val="005E1A84"/>
    <w:rsid w:val="005E398C"/>
    <w:rsid w:val="005E3D0C"/>
    <w:rsid w:val="005E4764"/>
    <w:rsid w:val="005E7961"/>
    <w:rsid w:val="005E7B67"/>
    <w:rsid w:val="005F193F"/>
    <w:rsid w:val="005F375D"/>
    <w:rsid w:val="005F4532"/>
    <w:rsid w:val="005F46F3"/>
    <w:rsid w:val="005F531E"/>
    <w:rsid w:val="005F5B2D"/>
    <w:rsid w:val="005F7B08"/>
    <w:rsid w:val="00601712"/>
    <w:rsid w:val="00602901"/>
    <w:rsid w:val="00603E4F"/>
    <w:rsid w:val="006040D1"/>
    <w:rsid w:val="00610C53"/>
    <w:rsid w:val="006115B8"/>
    <w:rsid w:val="00611E20"/>
    <w:rsid w:val="0061213A"/>
    <w:rsid w:val="006122AB"/>
    <w:rsid w:val="006134A8"/>
    <w:rsid w:val="00613B55"/>
    <w:rsid w:val="0061754F"/>
    <w:rsid w:val="006265C5"/>
    <w:rsid w:val="00630220"/>
    <w:rsid w:val="00631B34"/>
    <w:rsid w:val="00637B2A"/>
    <w:rsid w:val="00642E49"/>
    <w:rsid w:val="00646C99"/>
    <w:rsid w:val="0065287C"/>
    <w:rsid w:val="006530D5"/>
    <w:rsid w:val="00656138"/>
    <w:rsid w:val="00663CDC"/>
    <w:rsid w:val="00664005"/>
    <w:rsid w:val="00667D6D"/>
    <w:rsid w:val="006711BD"/>
    <w:rsid w:val="0067126C"/>
    <w:rsid w:val="00671741"/>
    <w:rsid w:val="006752A2"/>
    <w:rsid w:val="00675983"/>
    <w:rsid w:val="006761D3"/>
    <w:rsid w:val="006813F3"/>
    <w:rsid w:val="006866AA"/>
    <w:rsid w:val="0069456C"/>
    <w:rsid w:val="006953CF"/>
    <w:rsid w:val="0069581A"/>
    <w:rsid w:val="006A017E"/>
    <w:rsid w:val="006A1DAE"/>
    <w:rsid w:val="006A35C0"/>
    <w:rsid w:val="006A408A"/>
    <w:rsid w:val="006A58D8"/>
    <w:rsid w:val="006B106C"/>
    <w:rsid w:val="006B2EF2"/>
    <w:rsid w:val="006B4CDE"/>
    <w:rsid w:val="006B509A"/>
    <w:rsid w:val="006C0A8F"/>
    <w:rsid w:val="006C1551"/>
    <w:rsid w:val="006C1906"/>
    <w:rsid w:val="006C23AD"/>
    <w:rsid w:val="006C5BBC"/>
    <w:rsid w:val="006C7711"/>
    <w:rsid w:val="006E055E"/>
    <w:rsid w:val="006E0817"/>
    <w:rsid w:val="006E148A"/>
    <w:rsid w:val="006E14C3"/>
    <w:rsid w:val="006E1FF2"/>
    <w:rsid w:val="006E4CDB"/>
    <w:rsid w:val="006E5CA6"/>
    <w:rsid w:val="006E7D31"/>
    <w:rsid w:val="006F179E"/>
    <w:rsid w:val="006F17F0"/>
    <w:rsid w:val="006F2A7B"/>
    <w:rsid w:val="006F47A9"/>
    <w:rsid w:val="0070027C"/>
    <w:rsid w:val="00702A5E"/>
    <w:rsid w:val="007037FF"/>
    <w:rsid w:val="007070EA"/>
    <w:rsid w:val="0070745F"/>
    <w:rsid w:val="007077C9"/>
    <w:rsid w:val="00711ACC"/>
    <w:rsid w:val="0071521A"/>
    <w:rsid w:val="007160ED"/>
    <w:rsid w:val="00720574"/>
    <w:rsid w:val="00721C24"/>
    <w:rsid w:val="00723FDF"/>
    <w:rsid w:val="00732B59"/>
    <w:rsid w:val="00741CAC"/>
    <w:rsid w:val="0074582F"/>
    <w:rsid w:val="007462E9"/>
    <w:rsid w:val="00746BFC"/>
    <w:rsid w:val="007471FC"/>
    <w:rsid w:val="007477E7"/>
    <w:rsid w:val="00747803"/>
    <w:rsid w:val="007560B3"/>
    <w:rsid w:val="0075653E"/>
    <w:rsid w:val="00767967"/>
    <w:rsid w:val="00770AB6"/>
    <w:rsid w:val="00771F72"/>
    <w:rsid w:val="00772EFD"/>
    <w:rsid w:val="00773153"/>
    <w:rsid w:val="007823EF"/>
    <w:rsid w:val="0078299D"/>
    <w:rsid w:val="007838C7"/>
    <w:rsid w:val="00785BB9"/>
    <w:rsid w:val="00786988"/>
    <w:rsid w:val="00791FFF"/>
    <w:rsid w:val="0079283A"/>
    <w:rsid w:val="007A1854"/>
    <w:rsid w:val="007A498B"/>
    <w:rsid w:val="007A5E3A"/>
    <w:rsid w:val="007B2441"/>
    <w:rsid w:val="007B282F"/>
    <w:rsid w:val="007B6171"/>
    <w:rsid w:val="007C0CA4"/>
    <w:rsid w:val="007C34CE"/>
    <w:rsid w:val="007C4857"/>
    <w:rsid w:val="007C7701"/>
    <w:rsid w:val="007D2912"/>
    <w:rsid w:val="007D35A9"/>
    <w:rsid w:val="007D450A"/>
    <w:rsid w:val="007D59B6"/>
    <w:rsid w:val="007E3092"/>
    <w:rsid w:val="007E3236"/>
    <w:rsid w:val="007E7E6D"/>
    <w:rsid w:val="007F3662"/>
    <w:rsid w:val="007F3AC8"/>
    <w:rsid w:val="007F5211"/>
    <w:rsid w:val="007F5E72"/>
    <w:rsid w:val="00801347"/>
    <w:rsid w:val="00801948"/>
    <w:rsid w:val="0080249B"/>
    <w:rsid w:val="0080281F"/>
    <w:rsid w:val="0080463C"/>
    <w:rsid w:val="00804A61"/>
    <w:rsid w:val="008057FB"/>
    <w:rsid w:val="00806FF9"/>
    <w:rsid w:val="008078AC"/>
    <w:rsid w:val="00812945"/>
    <w:rsid w:val="00812FB0"/>
    <w:rsid w:val="00813FCD"/>
    <w:rsid w:val="0081682B"/>
    <w:rsid w:val="00817525"/>
    <w:rsid w:val="0082282D"/>
    <w:rsid w:val="00823B00"/>
    <w:rsid w:val="00824A4F"/>
    <w:rsid w:val="00833C2E"/>
    <w:rsid w:val="008400FA"/>
    <w:rsid w:val="00843231"/>
    <w:rsid w:val="00844232"/>
    <w:rsid w:val="00846184"/>
    <w:rsid w:val="00846504"/>
    <w:rsid w:val="0085222C"/>
    <w:rsid w:val="008539C2"/>
    <w:rsid w:val="00856DED"/>
    <w:rsid w:val="008672D8"/>
    <w:rsid w:val="008674FE"/>
    <w:rsid w:val="00872DF0"/>
    <w:rsid w:val="00872E19"/>
    <w:rsid w:val="008732D8"/>
    <w:rsid w:val="008744D3"/>
    <w:rsid w:val="00874F19"/>
    <w:rsid w:val="00877585"/>
    <w:rsid w:val="00881310"/>
    <w:rsid w:val="00885074"/>
    <w:rsid w:val="0088593F"/>
    <w:rsid w:val="008904EA"/>
    <w:rsid w:val="008A1C09"/>
    <w:rsid w:val="008B100E"/>
    <w:rsid w:val="008B1317"/>
    <w:rsid w:val="008C0EA6"/>
    <w:rsid w:val="008C4068"/>
    <w:rsid w:val="008C74FA"/>
    <w:rsid w:val="008C796D"/>
    <w:rsid w:val="008D12B6"/>
    <w:rsid w:val="008D4DE8"/>
    <w:rsid w:val="008D6C82"/>
    <w:rsid w:val="008D6EDC"/>
    <w:rsid w:val="008E1AF6"/>
    <w:rsid w:val="008E4E3F"/>
    <w:rsid w:val="008E602C"/>
    <w:rsid w:val="008F3990"/>
    <w:rsid w:val="008F472F"/>
    <w:rsid w:val="009004AD"/>
    <w:rsid w:val="00902876"/>
    <w:rsid w:val="009044D2"/>
    <w:rsid w:val="0090676B"/>
    <w:rsid w:val="00913041"/>
    <w:rsid w:val="00915A5F"/>
    <w:rsid w:val="00922AE1"/>
    <w:rsid w:val="00922E89"/>
    <w:rsid w:val="00923E18"/>
    <w:rsid w:val="009261E4"/>
    <w:rsid w:val="009360AE"/>
    <w:rsid w:val="00944CE8"/>
    <w:rsid w:val="00945636"/>
    <w:rsid w:val="009463F0"/>
    <w:rsid w:val="0095091D"/>
    <w:rsid w:val="009548A8"/>
    <w:rsid w:val="00955680"/>
    <w:rsid w:val="0095584F"/>
    <w:rsid w:val="00956AFA"/>
    <w:rsid w:val="00957412"/>
    <w:rsid w:val="00957DBF"/>
    <w:rsid w:val="00960F6F"/>
    <w:rsid w:val="0096242E"/>
    <w:rsid w:val="009711A0"/>
    <w:rsid w:val="00976CC4"/>
    <w:rsid w:val="009807E2"/>
    <w:rsid w:val="00981EED"/>
    <w:rsid w:val="00990B03"/>
    <w:rsid w:val="0099467E"/>
    <w:rsid w:val="009A0A78"/>
    <w:rsid w:val="009A634C"/>
    <w:rsid w:val="009A7D42"/>
    <w:rsid w:val="009B1A26"/>
    <w:rsid w:val="009B6605"/>
    <w:rsid w:val="009B67B5"/>
    <w:rsid w:val="009B7C78"/>
    <w:rsid w:val="009C08BE"/>
    <w:rsid w:val="009C0CCD"/>
    <w:rsid w:val="009C3630"/>
    <w:rsid w:val="009C71BD"/>
    <w:rsid w:val="009D0113"/>
    <w:rsid w:val="009D3428"/>
    <w:rsid w:val="009D384F"/>
    <w:rsid w:val="009E3AFC"/>
    <w:rsid w:val="009E3B26"/>
    <w:rsid w:val="009E6BD7"/>
    <w:rsid w:val="009E7096"/>
    <w:rsid w:val="009F3069"/>
    <w:rsid w:val="00A012C8"/>
    <w:rsid w:val="00A01E2A"/>
    <w:rsid w:val="00A02F68"/>
    <w:rsid w:val="00A03493"/>
    <w:rsid w:val="00A03885"/>
    <w:rsid w:val="00A13371"/>
    <w:rsid w:val="00A157DA"/>
    <w:rsid w:val="00A20252"/>
    <w:rsid w:val="00A20AE9"/>
    <w:rsid w:val="00A213A1"/>
    <w:rsid w:val="00A260CD"/>
    <w:rsid w:val="00A26BE5"/>
    <w:rsid w:val="00A316BE"/>
    <w:rsid w:val="00A356D2"/>
    <w:rsid w:val="00A3620C"/>
    <w:rsid w:val="00A368F1"/>
    <w:rsid w:val="00A376F3"/>
    <w:rsid w:val="00A5040F"/>
    <w:rsid w:val="00A516EB"/>
    <w:rsid w:val="00A51BE7"/>
    <w:rsid w:val="00A5269C"/>
    <w:rsid w:val="00A54085"/>
    <w:rsid w:val="00A64207"/>
    <w:rsid w:val="00A64DAB"/>
    <w:rsid w:val="00A715B7"/>
    <w:rsid w:val="00A71882"/>
    <w:rsid w:val="00A742C8"/>
    <w:rsid w:val="00A74586"/>
    <w:rsid w:val="00A75179"/>
    <w:rsid w:val="00A76A0A"/>
    <w:rsid w:val="00A820F8"/>
    <w:rsid w:val="00A83316"/>
    <w:rsid w:val="00A943A6"/>
    <w:rsid w:val="00A94A3E"/>
    <w:rsid w:val="00A95AEC"/>
    <w:rsid w:val="00AA3100"/>
    <w:rsid w:val="00AA71A8"/>
    <w:rsid w:val="00AB1598"/>
    <w:rsid w:val="00AB18D3"/>
    <w:rsid w:val="00AB2915"/>
    <w:rsid w:val="00AB5BC9"/>
    <w:rsid w:val="00AB74FE"/>
    <w:rsid w:val="00AC0C5E"/>
    <w:rsid w:val="00AC12DF"/>
    <w:rsid w:val="00AC1FB3"/>
    <w:rsid w:val="00AC3051"/>
    <w:rsid w:val="00AC3A37"/>
    <w:rsid w:val="00AC3A6C"/>
    <w:rsid w:val="00AC3BBD"/>
    <w:rsid w:val="00AD05E4"/>
    <w:rsid w:val="00AD0722"/>
    <w:rsid w:val="00AD2595"/>
    <w:rsid w:val="00AD2969"/>
    <w:rsid w:val="00AE32BE"/>
    <w:rsid w:val="00AF2C29"/>
    <w:rsid w:val="00AF7273"/>
    <w:rsid w:val="00B00E6E"/>
    <w:rsid w:val="00B103E2"/>
    <w:rsid w:val="00B1043E"/>
    <w:rsid w:val="00B1102D"/>
    <w:rsid w:val="00B117C1"/>
    <w:rsid w:val="00B17A66"/>
    <w:rsid w:val="00B23D56"/>
    <w:rsid w:val="00B41271"/>
    <w:rsid w:val="00B43272"/>
    <w:rsid w:val="00B43FE7"/>
    <w:rsid w:val="00B5330D"/>
    <w:rsid w:val="00B535E4"/>
    <w:rsid w:val="00B546E6"/>
    <w:rsid w:val="00B5518B"/>
    <w:rsid w:val="00B61B7A"/>
    <w:rsid w:val="00B631BB"/>
    <w:rsid w:val="00B64374"/>
    <w:rsid w:val="00B70B21"/>
    <w:rsid w:val="00B71E32"/>
    <w:rsid w:val="00B77682"/>
    <w:rsid w:val="00B81727"/>
    <w:rsid w:val="00B833B5"/>
    <w:rsid w:val="00B85389"/>
    <w:rsid w:val="00B85B59"/>
    <w:rsid w:val="00B91242"/>
    <w:rsid w:val="00B9228B"/>
    <w:rsid w:val="00B934D2"/>
    <w:rsid w:val="00B955E5"/>
    <w:rsid w:val="00B95737"/>
    <w:rsid w:val="00B9641B"/>
    <w:rsid w:val="00B97503"/>
    <w:rsid w:val="00BA0253"/>
    <w:rsid w:val="00BA10E5"/>
    <w:rsid w:val="00BA2331"/>
    <w:rsid w:val="00BA2C95"/>
    <w:rsid w:val="00BA2CC6"/>
    <w:rsid w:val="00BA3DEA"/>
    <w:rsid w:val="00BA6298"/>
    <w:rsid w:val="00BA7140"/>
    <w:rsid w:val="00BB0016"/>
    <w:rsid w:val="00BB2319"/>
    <w:rsid w:val="00BB3063"/>
    <w:rsid w:val="00BB5C74"/>
    <w:rsid w:val="00BC092E"/>
    <w:rsid w:val="00BC2FFA"/>
    <w:rsid w:val="00BC3075"/>
    <w:rsid w:val="00BC4659"/>
    <w:rsid w:val="00BD2B3B"/>
    <w:rsid w:val="00BD3D88"/>
    <w:rsid w:val="00BD58B1"/>
    <w:rsid w:val="00BE15AD"/>
    <w:rsid w:val="00BE405C"/>
    <w:rsid w:val="00BE727E"/>
    <w:rsid w:val="00BE770B"/>
    <w:rsid w:val="00BF0F9C"/>
    <w:rsid w:val="00BF3015"/>
    <w:rsid w:val="00BF4911"/>
    <w:rsid w:val="00BF54BB"/>
    <w:rsid w:val="00BF6CD5"/>
    <w:rsid w:val="00BF7132"/>
    <w:rsid w:val="00BF7D24"/>
    <w:rsid w:val="00C001ED"/>
    <w:rsid w:val="00C02A80"/>
    <w:rsid w:val="00C054A8"/>
    <w:rsid w:val="00C06969"/>
    <w:rsid w:val="00C07C8B"/>
    <w:rsid w:val="00C14F70"/>
    <w:rsid w:val="00C21C4C"/>
    <w:rsid w:val="00C237AA"/>
    <w:rsid w:val="00C27CDA"/>
    <w:rsid w:val="00C31EF6"/>
    <w:rsid w:val="00C324CC"/>
    <w:rsid w:val="00C32B25"/>
    <w:rsid w:val="00C3454A"/>
    <w:rsid w:val="00C35FBC"/>
    <w:rsid w:val="00C37549"/>
    <w:rsid w:val="00C42FC5"/>
    <w:rsid w:val="00C43AD4"/>
    <w:rsid w:val="00C45987"/>
    <w:rsid w:val="00C47749"/>
    <w:rsid w:val="00C47FF3"/>
    <w:rsid w:val="00C533D5"/>
    <w:rsid w:val="00C55A98"/>
    <w:rsid w:val="00C577AF"/>
    <w:rsid w:val="00C57BF7"/>
    <w:rsid w:val="00C6060C"/>
    <w:rsid w:val="00C617B0"/>
    <w:rsid w:val="00C654DE"/>
    <w:rsid w:val="00C658A8"/>
    <w:rsid w:val="00C711FB"/>
    <w:rsid w:val="00C73F8D"/>
    <w:rsid w:val="00C740C0"/>
    <w:rsid w:val="00C74834"/>
    <w:rsid w:val="00C77517"/>
    <w:rsid w:val="00C83E71"/>
    <w:rsid w:val="00C92422"/>
    <w:rsid w:val="00C928C0"/>
    <w:rsid w:val="00C94691"/>
    <w:rsid w:val="00C9510F"/>
    <w:rsid w:val="00C95173"/>
    <w:rsid w:val="00C96AB8"/>
    <w:rsid w:val="00CA442A"/>
    <w:rsid w:val="00CA528A"/>
    <w:rsid w:val="00CA5F49"/>
    <w:rsid w:val="00CB1717"/>
    <w:rsid w:val="00CB2AD8"/>
    <w:rsid w:val="00CB7C1C"/>
    <w:rsid w:val="00CC0C65"/>
    <w:rsid w:val="00CC0DF7"/>
    <w:rsid w:val="00CC332A"/>
    <w:rsid w:val="00CC43E2"/>
    <w:rsid w:val="00CC4A10"/>
    <w:rsid w:val="00CC7A73"/>
    <w:rsid w:val="00CD1C05"/>
    <w:rsid w:val="00CD24FA"/>
    <w:rsid w:val="00CE1FA9"/>
    <w:rsid w:val="00CE3E0F"/>
    <w:rsid w:val="00CE4B13"/>
    <w:rsid w:val="00CE7B91"/>
    <w:rsid w:val="00CF4A22"/>
    <w:rsid w:val="00D00132"/>
    <w:rsid w:val="00D01DE1"/>
    <w:rsid w:val="00D0256E"/>
    <w:rsid w:val="00D1237D"/>
    <w:rsid w:val="00D13A10"/>
    <w:rsid w:val="00D141C2"/>
    <w:rsid w:val="00D15501"/>
    <w:rsid w:val="00D2048E"/>
    <w:rsid w:val="00D21AD2"/>
    <w:rsid w:val="00D2258E"/>
    <w:rsid w:val="00D25212"/>
    <w:rsid w:val="00D329FC"/>
    <w:rsid w:val="00D3399F"/>
    <w:rsid w:val="00D34B0E"/>
    <w:rsid w:val="00D37316"/>
    <w:rsid w:val="00D37651"/>
    <w:rsid w:val="00D37769"/>
    <w:rsid w:val="00D37953"/>
    <w:rsid w:val="00D42411"/>
    <w:rsid w:val="00D43157"/>
    <w:rsid w:val="00D44239"/>
    <w:rsid w:val="00D4468E"/>
    <w:rsid w:val="00D51F6C"/>
    <w:rsid w:val="00D552A4"/>
    <w:rsid w:val="00D566C5"/>
    <w:rsid w:val="00D60EB8"/>
    <w:rsid w:val="00D61485"/>
    <w:rsid w:val="00D72B01"/>
    <w:rsid w:val="00D72E05"/>
    <w:rsid w:val="00D734D9"/>
    <w:rsid w:val="00D73C42"/>
    <w:rsid w:val="00D75DA8"/>
    <w:rsid w:val="00D77F31"/>
    <w:rsid w:val="00D84537"/>
    <w:rsid w:val="00D870F3"/>
    <w:rsid w:val="00D90070"/>
    <w:rsid w:val="00D9108A"/>
    <w:rsid w:val="00D912B7"/>
    <w:rsid w:val="00D92DFC"/>
    <w:rsid w:val="00D94529"/>
    <w:rsid w:val="00DA13BB"/>
    <w:rsid w:val="00DA62EE"/>
    <w:rsid w:val="00DA7170"/>
    <w:rsid w:val="00DB0CEE"/>
    <w:rsid w:val="00DB13FA"/>
    <w:rsid w:val="00DB1A36"/>
    <w:rsid w:val="00DB66B9"/>
    <w:rsid w:val="00DB7FAB"/>
    <w:rsid w:val="00DC0BAB"/>
    <w:rsid w:val="00DC4498"/>
    <w:rsid w:val="00DC6CD1"/>
    <w:rsid w:val="00DD4A08"/>
    <w:rsid w:val="00DD4A73"/>
    <w:rsid w:val="00DE2DBD"/>
    <w:rsid w:val="00DE45B0"/>
    <w:rsid w:val="00DE5626"/>
    <w:rsid w:val="00DE594C"/>
    <w:rsid w:val="00DE6E00"/>
    <w:rsid w:val="00DF2680"/>
    <w:rsid w:val="00DF2979"/>
    <w:rsid w:val="00DF6FC8"/>
    <w:rsid w:val="00E0056B"/>
    <w:rsid w:val="00E00B21"/>
    <w:rsid w:val="00E132BB"/>
    <w:rsid w:val="00E17F09"/>
    <w:rsid w:val="00E227EA"/>
    <w:rsid w:val="00E23D0D"/>
    <w:rsid w:val="00E26498"/>
    <w:rsid w:val="00E276C6"/>
    <w:rsid w:val="00E347DA"/>
    <w:rsid w:val="00E36B47"/>
    <w:rsid w:val="00E36F05"/>
    <w:rsid w:val="00E41864"/>
    <w:rsid w:val="00E4192D"/>
    <w:rsid w:val="00E44DF1"/>
    <w:rsid w:val="00E454B9"/>
    <w:rsid w:val="00E60D91"/>
    <w:rsid w:val="00E62F28"/>
    <w:rsid w:val="00E70D24"/>
    <w:rsid w:val="00E73A73"/>
    <w:rsid w:val="00E8089D"/>
    <w:rsid w:val="00E90752"/>
    <w:rsid w:val="00E91C68"/>
    <w:rsid w:val="00E9282B"/>
    <w:rsid w:val="00E93391"/>
    <w:rsid w:val="00E94452"/>
    <w:rsid w:val="00EA2387"/>
    <w:rsid w:val="00EA6F3B"/>
    <w:rsid w:val="00EB2CE3"/>
    <w:rsid w:val="00EB5474"/>
    <w:rsid w:val="00EC5D2E"/>
    <w:rsid w:val="00EC6B9D"/>
    <w:rsid w:val="00ED0F3E"/>
    <w:rsid w:val="00ED327F"/>
    <w:rsid w:val="00ED36B7"/>
    <w:rsid w:val="00ED3B32"/>
    <w:rsid w:val="00ED44EC"/>
    <w:rsid w:val="00ED4927"/>
    <w:rsid w:val="00ED65D3"/>
    <w:rsid w:val="00EE0B99"/>
    <w:rsid w:val="00EE1F82"/>
    <w:rsid w:val="00EE2037"/>
    <w:rsid w:val="00EE32E6"/>
    <w:rsid w:val="00EE4DC8"/>
    <w:rsid w:val="00EF1063"/>
    <w:rsid w:val="00EF12B5"/>
    <w:rsid w:val="00EF7297"/>
    <w:rsid w:val="00F015DA"/>
    <w:rsid w:val="00F01F04"/>
    <w:rsid w:val="00F02754"/>
    <w:rsid w:val="00F04526"/>
    <w:rsid w:val="00F04F1A"/>
    <w:rsid w:val="00F0533B"/>
    <w:rsid w:val="00F06579"/>
    <w:rsid w:val="00F11637"/>
    <w:rsid w:val="00F126E9"/>
    <w:rsid w:val="00F14F45"/>
    <w:rsid w:val="00F22188"/>
    <w:rsid w:val="00F233A0"/>
    <w:rsid w:val="00F26A49"/>
    <w:rsid w:val="00F26D3E"/>
    <w:rsid w:val="00F26F05"/>
    <w:rsid w:val="00F36D56"/>
    <w:rsid w:val="00F42F0B"/>
    <w:rsid w:val="00F4429D"/>
    <w:rsid w:val="00F46BB5"/>
    <w:rsid w:val="00F541C9"/>
    <w:rsid w:val="00F623A4"/>
    <w:rsid w:val="00F64802"/>
    <w:rsid w:val="00F64C3B"/>
    <w:rsid w:val="00F65BA3"/>
    <w:rsid w:val="00F677DC"/>
    <w:rsid w:val="00F744D7"/>
    <w:rsid w:val="00F76009"/>
    <w:rsid w:val="00F77281"/>
    <w:rsid w:val="00F77484"/>
    <w:rsid w:val="00F806D4"/>
    <w:rsid w:val="00F80C10"/>
    <w:rsid w:val="00F82AAF"/>
    <w:rsid w:val="00F837DD"/>
    <w:rsid w:val="00F85469"/>
    <w:rsid w:val="00F8561F"/>
    <w:rsid w:val="00F85D2D"/>
    <w:rsid w:val="00F923D4"/>
    <w:rsid w:val="00F93638"/>
    <w:rsid w:val="00FA1846"/>
    <w:rsid w:val="00FA2C5B"/>
    <w:rsid w:val="00FA2E1D"/>
    <w:rsid w:val="00FB0BB9"/>
    <w:rsid w:val="00FB1BDA"/>
    <w:rsid w:val="00FB4056"/>
    <w:rsid w:val="00FB4233"/>
    <w:rsid w:val="00FB655D"/>
    <w:rsid w:val="00FC0448"/>
    <w:rsid w:val="00FC2A78"/>
    <w:rsid w:val="00FD1407"/>
    <w:rsid w:val="00FD1FC6"/>
    <w:rsid w:val="00FD7041"/>
    <w:rsid w:val="00FE0AA7"/>
    <w:rsid w:val="00FE3967"/>
    <w:rsid w:val="00FE5C56"/>
    <w:rsid w:val="00FF0A74"/>
    <w:rsid w:val="00FF0E62"/>
    <w:rsid w:val="00FF2DA7"/>
    <w:rsid w:val="00FF403F"/>
    <w:rsid w:val="00FF5B85"/>
    <w:rsid w:val="00FF781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764D3"/>
  <w15:docId w15:val="{47632E47-3EA4-4D45-BD1D-B525C488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22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222C"/>
    <w:rPr>
      <w:rFonts w:ascii="Arial" w:hAnsi="Arial"/>
      <w:sz w:val="20"/>
    </w:rPr>
  </w:style>
  <w:style w:type="paragraph" w:styleId="Header">
    <w:name w:val="header"/>
    <w:basedOn w:val="Normal"/>
    <w:link w:val="HeaderChar"/>
    <w:uiPriority w:val="99"/>
    <w:rsid w:val="0085222C"/>
    <w:pPr>
      <w:tabs>
        <w:tab w:val="center" w:pos="4536"/>
        <w:tab w:val="right" w:pos="9072"/>
      </w:tabs>
    </w:pPr>
  </w:style>
  <w:style w:type="paragraph" w:styleId="Footer">
    <w:name w:val="footer"/>
    <w:basedOn w:val="Normal"/>
    <w:link w:val="FooterChar"/>
    <w:uiPriority w:val="99"/>
    <w:rsid w:val="0085222C"/>
    <w:pPr>
      <w:tabs>
        <w:tab w:val="center" w:pos="4536"/>
        <w:tab w:val="right" w:pos="9072"/>
      </w:tabs>
    </w:pPr>
  </w:style>
  <w:style w:type="paragraph" w:customStyle="1" w:styleId="headertext">
    <w:name w:val="headertext"/>
    <w:basedOn w:val="Normal"/>
    <w:rsid w:val="0085222C"/>
    <w:pPr>
      <w:spacing w:before="100" w:beforeAutospacing="1" w:after="100" w:afterAutospacing="1" w:line="288" w:lineRule="auto"/>
    </w:pPr>
    <w:rPr>
      <w:rFonts w:ascii="Arial" w:hAnsi="Arial" w:cs="Arial"/>
      <w:b/>
      <w:bCs/>
      <w:sz w:val="15"/>
      <w:szCs w:val="15"/>
    </w:rPr>
  </w:style>
  <w:style w:type="paragraph" w:customStyle="1" w:styleId="ingresstext">
    <w:name w:val="ingresstext"/>
    <w:basedOn w:val="Normal"/>
    <w:rsid w:val="0085222C"/>
    <w:pPr>
      <w:spacing w:before="100" w:beforeAutospacing="1" w:after="100" w:afterAutospacing="1" w:line="288" w:lineRule="auto"/>
    </w:pPr>
    <w:rPr>
      <w:rFonts w:ascii="Arial" w:hAnsi="Arial" w:cs="Arial"/>
      <w:b/>
      <w:bCs/>
      <w:sz w:val="15"/>
      <w:szCs w:val="15"/>
    </w:rPr>
  </w:style>
  <w:style w:type="paragraph" w:customStyle="1" w:styleId="bodytext0">
    <w:name w:val="bodytext"/>
    <w:basedOn w:val="Normal"/>
    <w:rsid w:val="0085222C"/>
    <w:pPr>
      <w:spacing w:before="100" w:beforeAutospacing="1" w:after="100" w:afterAutospacing="1" w:line="288" w:lineRule="auto"/>
    </w:pPr>
    <w:rPr>
      <w:rFonts w:ascii="Arial" w:hAnsi="Arial" w:cs="Arial"/>
      <w:sz w:val="15"/>
      <w:szCs w:val="15"/>
    </w:rPr>
  </w:style>
  <w:style w:type="character" w:styleId="Strong">
    <w:name w:val="Strong"/>
    <w:uiPriority w:val="22"/>
    <w:qFormat/>
    <w:rsid w:val="0085222C"/>
    <w:rPr>
      <w:b/>
      <w:bCs/>
    </w:rPr>
  </w:style>
  <w:style w:type="character" w:styleId="Hyperlink">
    <w:name w:val="Hyperlink"/>
    <w:rsid w:val="0085222C"/>
    <w:rPr>
      <w:color w:val="0000FF"/>
      <w:u w:val="single"/>
    </w:rPr>
  </w:style>
  <w:style w:type="paragraph" w:styleId="BodyText2">
    <w:name w:val="Body Text 2"/>
    <w:basedOn w:val="Normal"/>
    <w:rsid w:val="0085222C"/>
    <w:rPr>
      <w:b/>
      <w:bCs/>
      <w:lang w:eastAsia="en-US"/>
    </w:rPr>
  </w:style>
  <w:style w:type="paragraph" w:styleId="NormalWeb">
    <w:name w:val="Normal (Web)"/>
    <w:aliases w:val=" webb"/>
    <w:basedOn w:val="Normal"/>
    <w:uiPriority w:val="99"/>
    <w:rsid w:val="0085222C"/>
    <w:pPr>
      <w:spacing w:before="100" w:beforeAutospacing="1" w:after="100" w:afterAutospacing="1"/>
    </w:pPr>
  </w:style>
  <w:style w:type="paragraph" w:styleId="BalloonText">
    <w:name w:val="Balloon Text"/>
    <w:basedOn w:val="Normal"/>
    <w:link w:val="BalloonTextChar"/>
    <w:uiPriority w:val="99"/>
    <w:semiHidden/>
    <w:rsid w:val="0085222C"/>
    <w:rPr>
      <w:rFonts w:ascii="Tahoma" w:hAnsi="Tahoma" w:cs="Tahoma"/>
      <w:sz w:val="16"/>
      <w:szCs w:val="16"/>
    </w:rPr>
  </w:style>
  <w:style w:type="paragraph" w:customStyle="1" w:styleId="Brdtext21">
    <w:name w:val="Brödtext 21"/>
    <w:basedOn w:val="Normal"/>
    <w:rsid w:val="0080281F"/>
    <w:pPr>
      <w:widowControl w:val="0"/>
      <w:suppressAutoHyphens/>
    </w:pPr>
    <w:rPr>
      <w:b/>
      <w:bCs/>
      <w:lang w:eastAsia="ar-SA"/>
    </w:rPr>
  </w:style>
  <w:style w:type="character" w:customStyle="1" w:styleId="apple-style-span">
    <w:name w:val="apple-style-span"/>
    <w:basedOn w:val="DefaultParagraphFont"/>
    <w:rsid w:val="00B1043E"/>
  </w:style>
  <w:style w:type="paragraph" w:styleId="PlainText">
    <w:name w:val="Plain Text"/>
    <w:basedOn w:val="Normal"/>
    <w:link w:val="PlainTextChar"/>
    <w:uiPriority w:val="99"/>
    <w:unhideWhenUsed/>
    <w:rsid w:val="009B67B5"/>
    <w:rPr>
      <w:rFonts w:ascii="Calibri" w:eastAsia="Calibri" w:hAnsi="Calibri"/>
      <w:sz w:val="22"/>
      <w:szCs w:val="22"/>
      <w:lang w:val="x-none" w:eastAsia="x-none"/>
    </w:rPr>
  </w:style>
  <w:style w:type="character" w:customStyle="1" w:styleId="PlainTextChar">
    <w:name w:val="Plain Text Char"/>
    <w:link w:val="PlainText"/>
    <w:uiPriority w:val="99"/>
    <w:rsid w:val="009B67B5"/>
    <w:rPr>
      <w:rFonts w:ascii="Calibri" w:eastAsia="Calibri" w:hAnsi="Calibri" w:cs="Calibri"/>
      <w:sz w:val="22"/>
      <w:szCs w:val="22"/>
    </w:rPr>
  </w:style>
  <w:style w:type="character" w:customStyle="1" w:styleId="BalloonTextChar">
    <w:name w:val="Balloon Text Char"/>
    <w:link w:val="BalloonText"/>
    <w:uiPriority w:val="99"/>
    <w:semiHidden/>
    <w:rsid w:val="00561E27"/>
    <w:rPr>
      <w:rFonts w:ascii="Tahoma" w:hAnsi="Tahoma" w:cs="Tahoma"/>
      <w:sz w:val="16"/>
      <w:szCs w:val="16"/>
    </w:rPr>
  </w:style>
  <w:style w:type="character" w:customStyle="1" w:styleId="HeaderChar">
    <w:name w:val="Header Char"/>
    <w:link w:val="Header"/>
    <w:uiPriority w:val="99"/>
    <w:rsid w:val="006813F3"/>
    <w:rPr>
      <w:sz w:val="24"/>
      <w:szCs w:val="24"/>
    </w:rPr>
  </w:style>
  <w:style w:type="character" w:customStyle="1" w:styleId="FooterChar">
    <w:name w:val="Footer Char"/>
    <w:link w:val="Footer"/>
    <w:uiPriority w:val="99"/>
    <w:rsid w:val="006866AA"/>
    <w:rPr>
      <w:sz w:val="24"/>
      <w:szCs w:val="24"/>
    </w:rPr>
  </w:style>
  <w:style w:type="character" w:customStyle="1" w:styleId="apple-converted-space">
    <w:name w:val="apple-converted-space"/>
    <w:rsid w:val="00976CC4"/>
  </w:style>
  <w:style w:type="character" w:styleId="CommentReference">
    <w:name w:val="annotation reference"/>
    <w:rsid w:val="009B1A26"/>
    <w:rPr>
      <w:sz w:val="16"/>
      <w:szCs w:val="16"/>
    </w:rPr>
  </w:style>
  <w:style w:type="paragraph" w:styleId="CommentText">
    <w:name w:val="annotation text"/>
    <w:basedOn w:val="Normal"/>
    <w:link w:val="CommentTextChar"/>
    <w:rsid w:val="009B1A26"/>
    <w:rPr>
      <w:sz w:val="20"/>
      <w:szCs w:val="20"/>
    </w:rPr>
  </w:style>
  <w:style w:type="character" w:customStyle="1" w:styleId="CommentTextChar">
    <w:name w:val="Comment Text Char"/>
    <w:basedOn w:val="DefaultParagraphFont"/>
    <w:link w:val="CommentText"/>
    <w:rsid w:val="009B1A26"/>
  </w:style>
  <w:style w:type="paragraph" w:styleId="CommentSubject">
    <w:name w:val="annotation subject"/>
    <w:basedOn w:val="CommentText"/>
    <w:next w:val="CommentText"/>
    <w:link w:val="CommentSubjectChar"/>
    <w:rsid w:val="009B1A26"/>
    <w:rPr>
      <w:b/>
      <w:bCs/>
    </w:rPr>
  </w:style>
  <w:style w:type="character" w:customStyle="1" w:styleId="CommentSubjectChar">
    <w:name w:val="Comment Subject Char"/>
    <w:link w:val="CommentSubject"/>
    <w:rsid w:val="009B1A26"/>
    <w:rPr>
      <w:b/>
      <w:bCs/>
    </w:rPr>
  </w:style>
  <w:style w:type="paragraph" w:customStyle="1" w:styleId="Default">
    <w:name w:val="Default"/>
    <w:rsid w:val="00B41271"/>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rsid w:val="000C6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6519">
      <w:bodyDiv w:val="1"/>
      <w:marLeft w:val="0"/>
      <w:marRight w:val="0"/>
      <w:marTop w:val="0"/>
      <w:marBottom w:val="0"/>
      <w:divBdr>
        <w:top w:val="none" w:sz="0" w:space="0" w:color="auto"/>
        <w:left w:val="none" w:sz="0" w:space="0" w:color="auto"/>
        <w:bottom w:val="none" w:sz="0" w:space="0" w:color="auto"/>
        <w:right w:val="none" w:sz="0" w:space="0" w:color="auto"/>
      </w:divBdr>
    </w:div>
    <w:div w:id="167331337">
      <w:bodyDiv w:val="1"/>
      <w:marLeft w:val="0"/>
      <w:marRight w:val="0"/>
      <w:marTop w:val="0"/>
      <w:marBottom w:val="0"/>
      <w:divBdr>
        <w:top w:val="none" w:sz="0" w:space="0" w:color="auto"/>
        <w:left w:val="none" w:sz="0" w:space="0" w:color="auto"/>
        <w:bottom w:val="none" w:sz="0" w:space="0" w:color="auto"/>
        <w:right w:val="none" w:sz="0" w:space="0" w:color="auto"/>
      </w:divBdr>
    </w:div>
    <w:div w:id="296570708">
      <w:bodyDiv w:val="1"/>
      <w:marLeft w:val="0"/>
      <w:marRight w:val="0"/>
      <w:marTop w:val="0"/>
      <w:marBottom w:val="0"/>
      <w:divBdr>
        <w:top w:val="none" w:sz="0" w:space="0" w:color="auto"/>
        <w:left w:val="none" w:sz="0" w:space="0" w:color="auto"/>
        <w:bottom w:val="none" w:sz="0" w:space="0" w:color="auto"/>
        <w:right w:val="none" w:sz="0" w:space="0" w:color="auto"/>
      </w:divBdr>
    </w:div>
    <w:div w:id="344944814">
      <w:bodyDiv w:val="1"/>
      <w:marLeft w:val="0"/>
      <w:marRight w:val="0"/>
      <w:marTop w:val="0"/>
      <w:marBottom w:val="0"/>
      <w:divBdr>
        <w:top w:val="none" w:sz="0" w:space="0" w:color="auto"/>
        <w:left w:val="none" w:sz="0" w:space="0" w:color="auto"/>
        <w:bottom w:val="none" w:sz="0" w:space="0" w:color="auto"/>
        <w:right w:val="none" w:sz="0" w:space="0" w:color="auto"/>
      </w:divBdr>
      <w:divsChild>
        <w:div w:id="290553088">
          <w:marLeft w:val="0"/>
          <w:marRight w:val="0"/>
          <w:marTop w:val="0"/>
          <w:marBottom w:val="0"/>
          <w:divBdr>
            <w:top w:val="none" w:sz="0" w:space="0" w:color="auto"/>
            <w:left w:val="none" w:sz="0" w:space="0" w:color="auto"/>
            <w:bottom w:val="none" w:sz="0" w:space="0" w:color="auto"/>
            <w:right w:val="none" w:sz="0" w:space="0" w:color="auto"/>
          </w:divBdr>
          <w:divsChild>
            <w:div w:id="736517720">
              <w:marLeft w:val="0"/>
              <w:marRight w:val="0"/>
              <w:marTop w:val="0"/>
              <w:marBottom w:val="0"/>
              <w:divBdr>
                <w:top w:val="none" w:sz="0" w:space="0" w:color="auto"/>
                <w:left w:val="none" w:sz="0" w:space="0" w:color="auto"/>
                <w:bottom w:val="none" w:sz="0" w:space="0" w:color="auto"/>
                <w:right w:val="none" w:sz="0" w:space="0" w:color="auto"/>
              </w:divBdr>
            </w:div>
            <w:div w:id="19380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049">
      <w:bodyDiv w:val="1"/>
      <w:marLeft w:val="0"/>
      <w:marRight w:val="0"/>
      <w:marTop w:val="0"/>
      <w:marBottom w:val="0"/>
      <w:divBdr>
        <w:top w:val="none" w:sz="0" w:space="0" w:color="auto"/>
        <w:left w:val="none" w:sz="0" w:space="0" w:color="auto"/>
        <w:bottom w:val="none" w:sz="0" w:space="0" w:color="auto"/>
        <w:right w:val="none" w:sz="0" w:space="0" w:color="auto"/>
      </w:divBdr>
    </w:div>
    <w:div w:id="653215115">
      <w:bodyDiv w:val="1"/>
      <w:marLeft w:val="0"/>
      <w:marRight w:val="0"/>
      <w:marTop w:val="0"/>
      <w:marBottom w:val="0"/>
      <w:divBdr>
        <w:top w:val="none" w:sz="0" w:space="0" w:color="auto"/>
        <w:left w:val="none" w:sz="0" w:space="0" w:color="auto"/>
        <w:bottom w:val="none" w:sz="0" w:space="0" w:color="auto"/>
        <w:right w:val="none" w:sz="0" w:space="0" w:color="auto"/>
      </w:divBdr>
    </w:div>
    <w:div w:id="659313113">
      <w:bodyDiv w:val="1"/>
      <w:marLeft w:val="0"/>
      <w:marRight w:val="0"/>
      <w:marTop w:val="0"/>
      <w:marBottom w:val="0"/>
      <w:divBdr>
        <w:top w:val="none" w:sz="0" w:space="0" w:color="auto"/>
        <w:left w:val="none" w:sz="0" w:space="0" w:color="auto"/>
        <w:bottom w:val="none" w:sz="0" w:space="0" w:color="auto"/>
        <w:right w:val="none" w:sz="0" w:space="0" w:color="auto"/>
      </w:divBdr>
    </w:div>
    <w:div w:id="690645506">
      <w:bodyDiv w:val="1"/>
      <w:marLeft w:val="0"/>
      <w:marRight w:val="0"/>
      <w:marTop w:val="0"/>
      <w:marBottom w:val="0"/>
      <w:divBdr>
        <w:top w:val="none" w:sz="0" w:space="0" w:color="auto"/>
        <w:left w:val="none" w:sz="0" w:space="0" w:color="auto"/>
        <w:bottom w:val="none" w:sz="0" w:space="0" w:color="auto"/>
        <w:right w:val="none" w:sz="0" w:space="0" w:color="auto"/>
      </w:divBdr>
    </w:div>
    <w:div w:id="715087149">
      <w:bodyDiv w:val="1"/>
      <w:marLeft w:val="0"/>
      <w:marRight w:val="0"/>
      <w:marTop w:val="0"/>
      <w:marBottom w:val="0"/>
      <w:divBdr>
        <w:top w:val="none" w:sz="0" w:space="0" w:color="auto"/>
        <w:left w:val="none" w:sz="0" w:space="0" w:color="auto"/>
        <w:bottom w:val="none" w:sz="0" w:space="0" w:color="auto"/>
        <w:right w:val="none" w:sz="0" w:space="0" w:color="auto"/>
      </w:divBdr>
    </w:div>
    <w:div w:id="775364858">
      <w:bodyDiv w:val="1"/>
      <w:marLeft w:val="0"/>
      <w:marRight w:val="0"/>
      <w:marTop w:val="0"/>
      <w:marBottom w:val="0"/>
      <w:divBdr>
        <w:top w:val="none" w:sz="0" w:space="0" w:color="auto"/>
        <w:left w:val="none" w:sz="0" w:space="0" w:color="auto"/>
        <w:bottom w:val="none" w:sz="0" w:space="0" w:color="auto"/>
        <w:right w:val="none" w:sz="0" w:space="0" w:color="auto"/>
      </w:divBdr>
    </w:div>
    <w:div w:id="806624798">
      <w:bodyDiv w:val="1"/>
      <w:marLeft w:val="0"/>
      <w:marRight w:val="0"/>
      <w:marTop w:val="0"/>
      <w:marBottom w:val="0"/>
      <w:divBdr>
        <w:top w:val="none" w:sz="0" w:space="0" w:color="auto"/>
        <w:left w:val="none" w:sz="0" w:space="0" w:color="auto"/>
        <w:bottom w:val="none" w:sz="0" w:space="0" w:color="auto"/>
        <w:right w:val="none" w:sz="0" w:space="0" w:color="auto"/>
      </w:divBdr>
    </w:div>
    <w:div w:id="1007442324">
      <w:bodyDiv w:val="1"/>
      <w:marLeft w:val="0"/>
      <w:marRight w:val="0"/>
      <w:marTop w:val="0"/>
      <w:marBottom w:val="0"/>
      <w:divBdr>
        <w:top w:val="none" w:sz="0" w:space="0" w:color="auto"/>
        <w:left w:val="none" w:sz="0" w:space="0" w:color="auto"/>
        <w:bottom w:val="none" w:sz="0" w:space="0" w:color="auto"/>
        <w:right w:val="none" w:sz="0" w:space="0" w:color="auto"/>
      </w:divBdr>
    </w:div>
    <w:div w:id="1031301289">
      <w:bodyDiv w:val="1"/>
      <w:marLeft w:val="0"/>
      <w:marRight w:val="0"/>
      <w:marTop w:val="0"/>
      <w:marBottom w:val="0"/>
      <w:divBdr>
        <w:top w:val="none" w:sz="0" w:space="0" w:color="auto"/>
        <w:left w:val="none" w:sz="0" w:space="0" w:color="auto"/>
        <w:bottom w:val="none" w:sz="0" w:space="0" w:color="auto"/>
        <w:right w:val="none" w:sz="0" w:space="0" w:color="auto"/>
      </w:divBdr>
    </w:div>
    <w:div w:id="1047536145">
      <w:bodyDiv w:val="1"/>
      <w:marLeft w:val="0"/>
      <w:marRight w:val="0"/>
      <w:marTop w:val="0"/>
      <w:marBottom w:val="0"/>
      <w:divBdr>
        <w:top w:val="none" w:sz="0" w:space="0" w:color="auto"/>
        <w:left w:val="none" w:sz="0" w:space="0" w:color="auto"/>
        <w:bottom w:val="none" w:sz="0" w:space="0" w:color="auto"/>
        <w:right w:val="none" w:sz="0" w:space="0" w:color="auto"/>
      </w:divBdr>
    </w:div>
    <w:div w:id="1552887590">
      <w:bodyDiv w:val="1"/>
      <w:marLeft w:val="0"/>
      <w:marRight w:val="0"/>
      <w:marTop w:val="0"/>
      <w:marBottom w:val="0"/>
      <w:divBdr>
        <w:top w:val="none" w:sz="0" w:space="0" w:color="auto"/>
        <w:left w:val="none" w:sz="0" w:space="0" w:color="auto"/>
        <w:bottom w:val="none" w:sz="0" w:space="0" w:color="auto"/>
        <w:right w:val="none" w:sz="0" w:space="0" w:color="auto"/>
      </w:divBdr>
    </w:div>
    <w:div w:id="1615477905">
      <w:bodyDiv w:val="1"/>
      <w:marLeft w:val="0"/>
      <w:marRight w:val="0"/>
      <w:marTop w:val="0"/>
      <w:marBottom w:val="0"/>
      <w:divBdr>
        <w:top w:val="none" w:sz="0" w:space="0" w:color="auto"/>
        <w:left w:val="none" w:sz="0" w:space="0" w:color="auto"/>
        <w:bottom w:val="none" w:sz="0" w:space="0" w:color="auto"/>
        <w:right w:val="none" w:sz="0" w:space="0" w:color="auto"/>
      </w:divBdr>
    </w:div>
    <w:div w:id="1637176291">
      <w:bodyDiv w:val="1"/>
      <w:marLeft w:val="0"/>
      <w:marRight w:val="0"/>
      <w:marTop w:val="0"/>
      <w:marBottom w:val="0"/>
      <w:divBdr>
        <w:top w:val="none" w:sz="0" w:space="0" w:color="auto"/>
        <w:left w:val="none" w:sz="0" w:space="0" w:color="auto"/>
        <w:bottom w:val="none" w:sz="0" w:space="0" w:color="auto"/>
        <w:right w:val="none" w:sz="0" w:space="0" w:color="auto"/>
      </w:divBdr>
    </w:div>
    <w:div w:id="1958482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C6BC-E4AD-49F0-92B2-D1B713C9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907</Characters>
  <Application>Microsoft Office Word</Application>
  <DocSecurity>0</DocSecurity>
  <Lines>7</Lines>
  <Paragraphs>2</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MALÅ GeoScience</Company>
  <LinksUpToDate>false</LinksUpToDate>
  <CharactersWithSpaces>1063</CharactersWithSpaces>
  <SharedDoc>false</SharedDoc>
  <HLinks>
    <vt:vector size="12" baseType="variant">
      <vt:variant>
        <vt:i4>4653125</vt:i4>
      </vt:variant>
      <vt:variant>
        <vt:i4>0</vt:i4>
      </vt:variant>
      <vt:variant>
        <vt:i4>0</vt:i4>
      </vt:variant>
      <vt:variant>
        <vt:i4>5</vt:i4>
      </vt:variant>
      <vt:variant>
        <vt:lpwstr>http://www.guidelinegeo.com/</vt:lpwstr>
      </vt:variant>
      <vt:variant>
        <vt:lpwstr/>
      </vt:variant>
      <vt:variant>
        <vt:i4>2818161</vt:i4>
      </vt:variant>
      <vt:variant>
        <vt:i4>-1</vt:i4>
      </vt:variant>
      <vt:variant>
        <vt:i4>2051</vt:i4>
      </vt:variant>
      <vt:variant>
        <vt:i4>1</vt:i4>
      </vt:variant>
      <vt:variant>
        <vt:lpwstr>Presstop_grey-01-01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 Franzen</dc:creator>
  <cp:keywords>30</cp:keywords>
  <cp:lastModifiedBy>Per Westholm</cp:lastModifiedBy>
  <cp:revision>4</cp:revision>
  <cp:lastPrinted>2014-11-26T10:03:00Z</cp:lastPrinted>
  <dcterms:created xsi:type="dcterms:W3CDTF">2018-05-26T21:23:00Z</dcterms:created>
  <dcterms:modified xsi:type="dcterms:W3CDTF">2018-05-26T21:27:00Z</dcterms:modified>
</cp:coreProperties>
</file>